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2CB" w:rsidRPr="00D36ED2" w:rsidRDefault="005F25A4" w:rsidP="006A12CB">
      <w:pPr>
        <w:jc w:val="center"/>
        <w:rPr>
          <w:rFonts w:asciiTheme="majorBidi" w:hAnsiTheme="majorBidi" w:cstheme="majorBidi"/>
        </w:rPr>
      </w:pPr>
      <w:r w:rsidRPr="00D36ED2">
        <w:rPr>
          <w:rFonts w:asciiTheme="majorBidi" w:hAnsiTheme="majorBidi" w:cstheme="majorBidi"/>
          <w:b/>
          <w:bCs/>
          <w:color w:val="000000"/>
          <w:sz w:val="24"/>
          <w:szCs w:val="24"/>
        </w:rPr>
        <w:t> </w:t>
      </w:r>
      <w:r w:rsidR="006A12CB"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5F777064" wp14:editId="041F8B91">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tbl>
      <w:tblPr>
        <w:tblW w:w="8390" w:type="dxa"/>
        <w:jc w:val="center"/>
        <w:tblLook w:val="04A0" w:firstRow="1" w:lastRow="0" w:firstColumn="1" w:lastColumn="0" w:noHBand="0" w:noVBand="1"/>
      </w:tblPr>
      <w:tblGrid>
        <w:gridCol w:w="8390"/>
      </w:tblGrid>
      <w:tr w:rsidR="006A12CB" w:rsidRPr="00D36ED2" w:rsidTr="00074C06">
        <w:trPr>
          <w:trHeight w:val="596"/>
          <w:jc w:val="center"/>
        </w:trPr>
        <w:tc>
          <w:tcPr>
            <w:tcW w:w="8390" w:type="dxa"/>
            <w:tcBorders>
              <w:top w:val="nil"/>
              <w:left w:val="nil"/>
              <w:bottom w:val="nil"/>
              <w:right w:val="nil"/>
            </w:tcBorders>
            <w:vAlign w:val="center"/>
            <w:hideMark/>
          </w:tcPr>
          <w:p w:rsidR="006A12CB" w:rsidRPr="00D36ED2" w:rsidRDefault="006A12CB" w:rsidP="006A12CB">
            <w:pPr>
              <w:spacing w:before="240" w:after="240"/>
              <w:jc w:val="center"/>
              <w:rPr>
                <w:rFonts w:asciiTheme="majorBidi" w:hAnsiTheme="majorBidi" w:cstheme="majorBidi"/>
              </w:rPr>
            </w:pPr>
            <w:r w:rsidRPr="00D36ED2">
              <w:rPr>
                <w:rFonts w:asciiTheme="majorBidi" w:hAnsiTheme="majorBidi" w:cstheme="majorBidi"/>
                <w:color w:val="000000"/>
                <w:sz w:val="24"/>
                <w:szCs w:val="24"/>
              </w:rPr>
              <w:t> </w:t>
            </w:r>
            <w:r>
              <w:rPr>
                <w:rFonts w:asciiTheme="majorBidi" w:hAnsiTheme="majorBidi" w:cstheme="majorBidi"/>
                <w:b/>
                <w:bCs/>
                <w:color w:val="000000"/>
                <w:sz w:val="32"/>
                <w:szCs w:val="32"/>
                <w:lang w:val="en-ID"/>
              </w:rPr>
              <w:t>PROGRAM SEMESTER (PROMES)</w:t>
            </w:r>
          </w:p>
          <w:p w:rsidR="006A12CB" w:rsidRPr="00D36ED2" w:rsidRDefault="006A12CB" w:rsidP="00074C06">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6A12CB" w:rsidRPr="00D36ED2" w:rsidTr="00074C06">
        <w:trPr>
          <w:trHeight w:val="596"/>
          <w:jc w:val="center"/>
        </w:trPr>
        <w:tc>
          <w:tcPr>
            <w:tcW w:w="8390" w:type="dxa"/>
            <w:tcBorders>
              <w:top w:val="nil"/>
              <w:left w:val="nil"/>
              <w:bottom w:val="double" w:sz="4" w:space="0" w:color="auto"/>
              <w:right w:val="nil"/>
            </w:tcBorders>
            <w:vAlign w:val="center"/>
            <w:hideMark/>
          </w:tcPr>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00903260">
              <w:rPr>
                <w:rFonts w:asciiTheme="majorBidi" w:hAnsiTheme="majorBidi" w:cstheme="majorBidi"/>
                <w:b/>
                <w:bCs/>
                <w:color w:val="000000"/>
                <w:sz w:val="24"/>
                <w:szCs w:val="24"/>
              </w:rPr>
              <w:t>Matematika</w:t>
            </w:r>
          </w:p>
          <w:p w:rsidR="006A12CB" w:rsidRPr="00D36ED2" w:rsidRDefault="006A12CB" w:rsidP="00074C06">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sidR="00182DF6">
              <w:rPr>
                <w:rFonts w:asciiTheme="majorBidi" w:hAnsiTheme="majorBidi" w:cstheme="majorBidi"/>
                <w:b/>
                <w:bCs/>
                <w:color w:val="000000"/>
                <w:sz w:val="24"/>
                <w:szCs w:val="24"/>
                <w:lang w:val="pt-BR"/>
              </w:rPr>
              <w:t>VIII (Delapan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6A12CB" w:rsidRPr="00D36ED2" w:rsidRDefault="006A12CB" w:rsidP="001D3A49">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r w:rsidRPr="00D36ED2">
              <w:rPr>
                <w:rFonts w:asciiTheme="majorBidi" w:hAnsiTheme="majorBidi" w:cstheme="majorBidi"/>
                <w:b/>
                <w:bCs/>
                <w:color w:val="000000"/>
                <w:sz w:val="24"/>
                <w:szCs w:val="24"/>
              </w:rPr>
              <w:t> </w:t>
            </w:r>
          </w:p>
        </w:tc>
      </w:tr>
    </w:tbl>
    <w:p w:rsidR="006A12CB" w:rsidRPr="00D36ED2" w:rsidRDefault="006A12CB" w:rsidP="006A12CB">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6A12CB" w:rsidRPr="00D36ED2" w:rsidRDefault="006A12CB" w:rsidP="006A12CB">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6A12CB" w:rsidRDefault="006A12CB" w:rsidP="006A12CB">
      <w:pPr>
        <w:pBdr>
          <w:top w:val="nil"/>
          <w:left w:val="nil"/>
          <w:bottom w:val="nil"/>
          <w:right w:val="nil"/>
          <w:between w:val="nil"/>
        </w:pBdr>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br w:type="page"/>
      </w:r>
    </w:p>
    <w:p w:rsidR="002C321B" w:rsidRPr="005F25A4" w:rsidRDefault="00AD7F98" w:rsidP="006A12CB">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lastRenderedPageBreak/>
        <w:t>PROGRAM SEMESTER</w:t>
      </w:r>
      <w:r w:rsidR="006A12CB">
        <w:rPr>
          <w:rFonts w:ascii="Times New Roman" w:hAnsi="Times New Roman"/>
          <w:b/>
          <w:color w:val="000000" w:themeColor="text1"/>
          <w:sz w:val="24"/>
          <w:szCs w:val="24"/>
          <w:lang w:val="en-ID"/>
        </w:rPr>
        <w:t xml:space="preserve"> </w:t>
      </w:r>
      <w:r w:rsidR="006A12CB">
        <w:rPr>
          <w:rFonts w:ascii="Times New Roman" w:hAnsi="Times New Roman"/>
          <w:b/>
          <w:bCs/>
          <w:color w:val="000000" w:themeColor="text1"/>
          <w:sz w:val="24"/>
          <w:szCs w:val="24"/>
          <w:lang w:val="en-ID"/>
        </w:rPr>
        <w:t>DEEP LEARNING</w:t>
      </w:r>
    </w:p>
    <w:p w:rsidR="006A12CB" w:rsidRDefault="006A12CB" w:rsidP="00160851">
      <w:pPr>
        <w:spacing w:after="0"/>
        <w:jc w:val="center"/>
        <w:rPr>
          <w:rFonts w:ascii="Times New Roman" w:hAnsi="Times New Roman"/>
          <w:b/>
          <w:sz w:val="24"/>
          <w:szCs w:val="28"/>
          <w:lang w:val="id-ID"/>
        </w:rPr>
      </w:pPr>
      <w:r>
        <w:rPr>
          <w:rFonts w:ascii="Times New Roman" w:hAnsi="Times New Roman"/>
          <w:b/>
          <w:sz w:val="24"/>
          <w:szCs w:val="28"/>
          <w:lang w:val="en-ID"/>
        </w:rPr>
        <w:t>KURIKULUM MERDEKA</w:t>
      </w:r>
    </w:p>
    <w:p w:rsidR="006A12CB" w:rsidRDefault="006A12CB" w:rsidP="006A12CB">
      <w:pPr>
        <w:spacing w:before="60" w:after="60"/>
        <w:rPr>
          <w:rFonts w:ascii="Times New Roman" w:hAnsi="Times New Roman"/>
          <w:b/>
          <w:sz w:val="24"/>
          <w:szCs w:val="24"/>
          <w:lang w:val="fi-FI"/>
        </w:rPr>
      </w:pPr>
    </w:p>
    <w:p w:rsidR="006A12CB" w:rsidRPr="00673FA8" w:rsidRDefault="006A12CB" w:rsidP="006A12CB">
      <w:pPr>
        <w:spacing w:before="60" w:after="60"/>
        <w:ind w:left="2410" w:hanging="2410"/>
        <w:rPr>
          <w:rFonts w:ascii="Times New Roman" w:hAnsi="Times New Roman"/>
          <w:b/>
          <w:sz w:val="24"/>
          <w:lang w:val="en-ID"/>
        </w:rPr>
      </w:pPr>
      <w:r>
        <w:rPr>
          <w:rFonts w:ascii="Times New Roman" w:hAnsi="Times New Roman"/>
          <w:b/>
          <w:sz w:val="24"/>
          <w:lang w:val="fi-FI"/>
        </w:rPr>
        <w:t xml:space="preserve">Mata Pelajaran </w:t>
      </w:r>
      <w:r>
        <w:rPr>
          <w:rFonts w:ascii="Times New Roman" w:hAnsi="Times New Roman"/>
          <w:b/>
          <w:sz w:val="24"/>
          <w:lang w:val="fi-FI"/>
        </w:rPr>
        <w:tab/>
        <w:t xml:space="preserve">: </w:t>
      </w:r>
      <w:r w:rsidR="00903260">
        <w:rPr>
          <w:rFonts w:ascii="Times New Roman" w:hAnsi="Times New Roman"/>
          <w:b/>
          <w:bCs/>
          <w:sz w:val="24"/>
          <w:lang w:val="id-ID"/>
        </w:rPr>
        <w:t>Matematika</w:t>
      </w:r>
    </w:p>
    <w:p w:rsidR="006A12CB" w:rsidRDefault="006A12CB" w:rsidP="006A12CB">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p>
    <w:p w:rsidR="006A12CB" w:rsidRDefault="006A12CB" w:rsidP="006A12CB">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6A12CB" w:rsidRDefault="006A12CB" w:rsidP="00A04BC9">
      <w:pPr>
        <w:spacing w:before="60" w:after="60"/>
        <w:ind w:left="2410" w:hanging="2410"/>
        <w:rPr>
          <w:rFonts w:ascii="Times New Roman" w:hAnsi="Times New Roman"/>
          <w:b/>
          <w:sz w:val="24"/>
          <w:lang w:val="it-CH"/>
        </w:rPr>
      </w:pPr>
      <w:r>
        <w:rPr>
          <w:rFonts w:ascii="Times New Roman" w:hAnsi="Times New Roman"/>
          <w:b/>
          <w:sz w:val="24"/>
          <w:lang w:val="en-ID"/>
        </w:rPr>
        <w:t xml:space="preserve">Fase D, </w:t>
      </w:r>
      <w:r>
        <w:rPr>
          <w:rFonts w:ascii="Times New Roman" w:hAnsi="Times New Roman"/>
          <w:b/>
          <w:sz w:val="24"/>
          <w:lang w:val="it-CH"/>
        </w:rPr>
        <w:t>Kelas/Semester</w:t>
      </w:r>
      <w:r>
        <w:rPr>
          <w:rFonts w:ascii="Times New Roman" w:hAnsi="Times New Roman"/>
          <w:b/>
          <w:sz w:val="24"/>
          <w:lang w:val="it-CH"/>
        </w:rPr>
        <w:tab/>
        <w:t xml:space="preserve">: </w:t>
      </w:r>
      <w:r w:rsidR="00182DF6">
        <w:rPr>
          <w:rFonts w:ascii="Times New Roman" w:hAnsi="Times New Roman"/>
          <w:b/>
          <w:sz w:val="24"/>
          <w:lang w:val="en-ID"/>
        </w:rPr>
        <w:t>VIII (Delapan</w:t>
      </w:r>
      <w:r>
        <w:rPr>
          <w:rFonts w:ascii="Times New Roman" w:hAnsi="Times New Roman"/>
          <w:b/>
          <w:sz w:val="24"/>
          <w:lang w:val="it-CH"/>
        </w:rPr>
        <w:t xml:space="preserve">) / </w:t>
      </w:r>
      <w:r>
        <w:rPr>
          <w:rFonts w:ascii="Times New Roman" w:hAnsi="Times New Roman"/>
          <w:b/>
          <w:sz w:val="24"/>
          <w:lang w:val="id-ID"/>
        </w:rPr>
        <w:t>I</w:t>
      </w:r>
      <w:r>
        <w:rPr>
          <w:rFonts w:ascii="Times New Roman" w:hAnsi="Times New Roman"/>
          <w:b/>
          <w:sz w:val="24"/>
          <w:lang w:val="it-CH"/>
        </w:rPr>
        <w:t xml:space="preserve"> (</w:t>
      </w:r>
      <w:r>
        <w:rPr>
          <w:rFonts w:ascii="Times New Roman" w:hAnsi="Times New Roman"/>
          <w:b/>
          <w:sz w:val="24"/>
          <w:lang w:val="id-ID"/>
        </w:rPr>
        <w:t>Ganjil</w:t>
      </w:r>
      <w:r>
        <w:rPr>
          <w:rFonts w:ascii="Times New Roman" w:hAnsi="Times New Roman"/>
          <w:b/>
          <w:sz w:val="24"/>
          <w:lang w:val="it-CH"/>
        </w:rPr>
        <w:t>)</w:t>
      </w:r>
    </w:p>
    <w:p w:rsidR="00CE5840" w:rsidRDefault="00CE5840" w:rsidP="00A04BC9">
      <w:pPr>
        <w:spacing w:before="60" w:after="60"/>
        <w:ind w:left="2410" w:hanging="2410"/>
        <w:rPr>
          <w:rFonts w:ascii="Times New Roman" w:hAnsi="Times New Roman"/>
          <w:b/>
          <w:sz w:val="24"/>
          <w:lang w:val="en-ID"/>
        </w:rPr>
      </w:pPr>
    </w:p>
    <w:p w:rsidR="000C7ADF" w:rsidRPr="000C7ADF" w:rsidRDefault="000C7ADF" w:rsidP="000C7ADF">
      <w:pPr>
        <w:pStyle w:val="ListParagraph"/>
        <w:numPr>
          <w:ilvl w:val="0"/>
          <w:numId w:val="17"/>
        </w:numPr>
        <w:spacing w:before="60" w:after="60"/>
        <w:rPr>
          <w:rFonts w:ascii="Times New Roman" w:hAnsi="Times New Roman"/>
          <w:b/>
          <w:sz w:val="24"/>
          <w:lang w:val="en-ID"/>
        </w:rPr>
      </w:pPr>
      <w:r w:rsidRPr="000C7ADF">
        <w:rPr>
          <w:rFonts w:ascii="Times New Roman" w:hAnsi="Times New Roman"/>
          <w:b/>
          <w:sz w:val="24"/>
          <w:lang w:val="en-ID"/>
        </w:rPr>
        <w:t>Capaian Pembelajaran (CP)</w:t>
      </w:r>
    </w:p>
    <w:p w:rsidR="00CE5840" w:rsidRDefault="00CE5840" w:rsidP="00CE5840">
      <w:pPr>
        <w:spacing w:after="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murid memiliki kemampuan sebagai berikut:</w:t>
      </w:r>
    </w:p>
    <w:p w:rsidR="00CE5840" w:rsidRDefault="00CE5840" w:rsidP="00CE5840">
      <w:pPr>
        <w:pStyle w:val="Heading4"/>
        <w:keepNext w:val="0"/>
        <w:keepLines w:val="0"/>
        <w:widowControl w:val="0"/>
        <w:numPr>
          <w:ilvl w:val="0"/>
          <w:numId w:val="16"/>
        </w:numPr>
        <w:spacing w:before="0"/>
        <w:jc w:val="both"/>
        <w:rPr>
          <w:rFonts w:asciiTheme="majorBidi" w:eastAsia="Google Sans" w:hAnsiTheme="majorBidi"/>
          <w:color w:val="1B1C1D"/>
        </w:rPr>
      </w:pPr>
      <w:r>
        <w:rPr>
          <w:rFonts w:asciiTheme="majorBidi" w:eastAsia="Google Sans" w:hAnsiTheme="majorBidi"/>
          <w:color w:val="1B1C1D"/>
        </w:rPr>
        <w:t>Bilangan</w:t>
      </w:r>
    </w:p>
    <w:p w:rsidR="00CE5840" w:rsidRDefault="00CE5840" w:rsidP="00CE5840">
      <w:pPr>
        <w:spacing w:after="0"/>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 xml:space="preserve">Membaca, menulis, dan membandingkan bilangan bulat, bilangan rasional, bilangan desimal, bilangan berpangkat bulat dan akar, bilangan dalam notasi ilmiah; menerapkan operasi aritmatika pada bilangan real, dan memberikan estimasi/perkiraan dalam menyelesaikan masalah (termasuk berkaitan dengan literasi finansial). </w:t>
      </w:r>
      <w:proofErr w:type="gramStart"/>
      <w:r>
        <w:rPr>
          <w:rFonts w:asciiTheme="majorBidi" w:eastAsia="Google Sans Text" w:hAnsiTheme="majorBidi" w:cstheme="majorBidi"/>
          <w:color w:val="1B1C1D"/>
          <w:sz w:val="24"/>
          <w:szCs w:val="24"/>
        </w:rPr>
        <w:t>Murid dapat menggunakan rasio (skala, proporsi, dan laju perubahan) dalam penyelesaian masalah.</w:t>
      </w:r>
      <w:proofErr w:type="gramEnd"/>
    </w:p>
    <w:p w:rsidR="00CE5840" w:rsidRDefault="00CE5840" w:rsidP="00CE5840">
      <w:pPr>
        <w:pStyle w:val="Heading4"/>
        <w:keepNext w:val="0"/>
        <w:keepLines w:val="0"/>
        <w:widowControl w:val="0"/>
        <w:numPr>
          <w:ilvl w:val="0"/>
          <w:numId w:val="16"/>
        </w:numPr>
        <w:spacing w:before="0"/>
        <w:jc w:val="both"/>
        <w:rPr>
          <w:rFonts w:asciiTheme="majorBidi" w:eastAsia="Google Sans" w:hAnsiTheme="majorBidi"/>
          <w:color w:val="1B1C1D"/>
        </w:rPr>
      </w:pPr>
      <w:r>
        <w:rPr>
          <w:rFonts w:asciiTheme="majorBidi" w:eastAsia="Google Sans" w:hAnsiTheme="majorBidi"/>
          <w:color w:val="1B1C1D"/>
        </w:rPr>
        <w:t>Aljabar</w:t>
      </w:r>
    </w:p>
    <w:p w:rsidR="00CE5840" w:rsidRDefault="00CE5840" w:rsidP="00CE5840">
      <w:pPr>
        <w:spacing w:after="0"/>
        <w:ind w:left="360"/>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t>Mengenali, memprediksi dan menggeneralisasi pola dalam bentuk susunan benda dan bilangan; Menyatakan suatu situasi ke dalam bentuk aljabar; menggunakan sifat-sifat operasi (komutatif, asosiatif, dan distributif) untuk menghasilkan bentuk aljabar yang ekuivalen.</w:t>
      </w:r>
      <w:proofErr w:type="gramEnd"/>
      <w:r>
        <w:rPr>
          <w:rFonts w:asciiTheme="majorBidi" w:eastAsia="Google Sans Text" w:hAnsiTheme="majorBidi" w:cstheme="majorBidi"/>
          <w:color w:val="1B1C1D"/>
          <w:sz w:val="24"/>
          <w:szCs w:val="24"/>
        </w:rPr>
        <w:t xml:space="preserve">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CE5840" w:rsidRDefault="00CE5840" w:rsidP="00CE5840">
      <w:pPr>
        <w:pStyle w:val="Heading4"/>
        <w:keepNext w:val="0"/>
        <w:keepLines w:val="0"/>
        <w:widowControl w:val="0"/>
        <w:numPr>
          <w:ilvl w:val="0"/>
          <w:numId w:val="16"/>
        </w:numPr>
        <w:spacing w:before="0"/>
        <w:jc w:val="both"/>
        <w:rPr>
          <w:rFonts w:asciiTheme="majorBidi" w:eastAsia="Google Sans" w:hAnsiTheme="majorBidi"/>
          <w:color w:val="1B1C1D"/>
        </w:rPr>
      </w:pPr>
      <w:r>
        <w:rPr>
          <w:rFonts w:asciiTheme="majorBidi" w:eastAsia="Google Sans" w:hAnsiTheme="majorBidi"/>
          <w:color w:val="1B1C1D"/>
        </w:rPr>
        <w:t>Pengukuran</w:t>
      </w:r>
    </w:p>
    <w:p w:rsidR="00CE5840" w:rsidRDefault="00CE5840" w:rsidP="00CE5840">
      <w:pPr>
        <w:spacing w:after="0"/>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 xml:space="preserve">Menentukan keliling, luas, panjang busur, sudut dan luas juring lingkaran, serta menyelesaikan masalah yang terkait; menjelaskan </w:t>
      </w:r>
      <w:proofErr w:type="gramStart"/>
      <w:r>
        <w:rPr>
          <w:rFonts w:asciiTheme="majorBidi" w:eastAsia="Google Sans Text" w:hAnsiTheme="majorBidi" w:cstheme="majorBidi"/>
          <w:color w:val="1B1C1D"/>
          <w:sz w:val="24"/>
          <w:szCs w:val="24"/>
        </w:rPr>
        <w:t>cara</w:t>
      </w:r>
      <w:proofErr w:type="gramEnd"/>
      <w:r>
        <w:rPr>
          <w:rFonts w:asciiTheme="majorBidi" w:eastAsia="Google Sans Text" w:hAnsiTheme="majorBidi" w:cstheme="majorBidi"/>
          <w:color w:val="1B1C1D"/>
          <w:sz w:val="24"/>
          <w:szCs w:val="24"/>
        </w:rPr>
        <w:t xml:space="preserve"> untuk menentukan luas permukaan dan volume bangun ruang (prisma, tabung, bola, limas dan kerucut) dan menyelesaikan masalah yang terkait; dan menjelaskan pengaruh perubahan secara proporsional dari bangun datar dan bangun ruang terhadap ukuran panjang, besar sudut, luas, dan/atau volume.</w:t>
      </w:r>
    </w:p>
    <w:p w:rsidR="00CE5840" w:rsidRDefault="00CE5840" w:rsidP="00CE5840">
      <w:pPr>
        <w:pStyle w:val="Heading4"/>
        <w:keepNext w:val="0"/>
        <w:keepLines w:val="0"/>
        <w:widowControl w:val="0"/>
        <w:numPr>
          <w:ilvl w:val="0"/>
          <w:numId w:val="16"/>
        </w:numPr>
        <w:spacing w:before="0"/>
        <w:jc w:val="both"/>
        <w:rPr>
          <w:rFonts w:asciiTheme="majorBidi" w:eastAsia="Google Sans" w:hAnsiTheme="majorBidi"/>
          <w:color w:val="1B1C1D"/>
        </w:rPr>
      </w:pPr>
      <w:r>
        <w:rPr>
          <w:rFonts w:asciiTheme="majorBidi" w:eastAsia="Google Sans" w:hAnsiTheme="majorBidi"/>
          <w:color w:val="1B1C1D"/>
        </w:rPr>
        <w:t>Geometri</w:t>
      </w:r>
    </w:p>
    <w:p w:rsidR="00CE5840" w:rsidRDefault="00CE5840" w:rsidP="00CE5840">
      <w:pPr>
        <w:spacing w:after="0"/>
        <w:ind w:left="360"/>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lastRenderedPageBreak/>
        <w:t>Membuat jaring-jaring bangun ruang (prisma, tabung, limas dan kerucut) dan membuat bangun ruang dari jaring-jaringnya.</w:t>
      </w:r>
      <w:proofErr w:type="gramEnd"/>
      <w:r>
        <w:rPr>
          <w:rFonts w:asciiTheme="majorBidi" w:eastAsia="Google Sans Text" w:hAnsiTheme="majorBidi" w:cstheme="majorBidi"/>
          <w:color w:val="1B1C1D"/>
          <w:sz w:val="24"/>
          <w:szCs w:val="24"/>
        </w:rPr>
        <w:t xml:space="preserve">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w:t>
      </w:r>
      <w:proofErr w:type="gramStart"/>
      <w:r>
        <w:rPr>
          <w:rFonts w:asciiTheme="majorBidi" w:eastAsia="Google Sans Text" w:hAnsiTheme="majorBidi" w:cstheme="majorBidi"/>
          <w:color w:val="1B1C1D"/>
          <w:sz w:val="24"/>
          <w:szCs w:val="24"/>
        </w:rPr>
        <w:t>Murid dapat melakukan transformasi tunggal (refleksi, translasi, rotasi, dan dilatasi) titik, garis, dan bangun datar pada bidang koordinat Kartesius dan menggunakannya untuk menyelesaikan masalah.</w:t>
      </w:r>
      <w:proofErr w:type="gramEnd"/>
    </w:p>
    <w:p w:rsidR="00CE5840" w:rsidRDefault="00CE5840" w:rsidP="00CE5840">
      <w:pPr>
        <w:pStyle w:val="Heading4"/>
        <w:keepNext w:val="0"/>
        <w:keepLines w:val="0"/>
        <w:widowControl w:val="0"/>
        <w:numPr>
          <w:ilvl w:val="0"/>
          <w:numId w:val="16"/>
        </w:numPr>
        <w:spacing w:before="0"/>
        <w:jc w:val="both"/>
        <w:rPr>
          <w:rFonts w:asciiTheme="majorBidi" w:eastAsia="Google Sans" w:hAnsiTheme="majorBidi"/>
          <w:color w:val="1B1C1D"/>
        </w:rPr>
      </w:pPr>
      <w:r>
        <w:rPr>
          <w:rFonts w:asciiTheme="majorBidi" w:eastAsia="Google Sans" w:hAnsiTheme="majorBidi"/>
          <w:color w:val="1B1C1D"/>
        </w:rPr>
        <w:t>Analisis Data dan Peluang</w:t>
      </w:r>
    </w:p>
    <w:p w:rsidR="00CE5840" w:rsidRDefault="00CE5840" w:rsidP="00CE5840">
      <w:pPr>
        <w:spacing w:after="0"/>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 xml:space="preserve">Merumuskan pertanyaan, mengumpulkan, menyajikan, dan menganalisis data untuk menjawab pertanyaan dari situasi atau masalah; menggunakan diagram batang dan diagram lingkaran untuk menyajikan dan menginterpretasi data; mengambil sampel yang mewakili suatu populasi untuk mendapatkan data yang terkait dengan diri dan lingkungan mereka; menentukan dan menafsirkan rerata (mean), median, modus, dan jangkauan (range) dari data tersebut untuk menyelesaikan masalah (termasuk membandingkan suatu data terhadap kelompoknya, membandingkan dua kelompok data, memprediksi, membuat keputusan); menyelidiki kemungkinan adanya perubahan pengukuran pusat tersebut akibat perubahan data. </w:t>
      </w:r>
      <w:proofErr w:type="gramStart"/>
      <w:r>
        <w:rPr>
          <w:rFonts w:asciiTheme="majorBidi" w:eastAsia="Google Sans Text" w:hAnsiTheme="majorBidi" w:cstheme="majorBidi"/>
          <w:color w:val="1B1C1D"/>
          <w:sz w:val="24"/>
          <w:szCs w:val="24"/>
        </w:rPr>
        <w:t>Murid dapat menjelaskan dan menggunakan pengertian peluang dan frekuensi relatif untuk menentukan frekuensi harapan satu kejadian pada suatu percobaan sederhana (semua hasil percobaan dapat muncul secara merata).</w:t>
      </w:r>
      <w:proofErr w:type="gramEnd"/>
    </w:p>
    <w:p w:rsidR="00182DF6" w:rsidRPr="00182DF6" w:rsidRDefault="00182DF6" w:rsidP="00CE5840">
      <w:pPr>
        <w:tabs>
          <w:tab w:val="left" w:pos="1915"/>
        </w:tabs>
        <w:spacing w:before="60" w:after="60" w:line="240" w:lineRule="auto"/>
        <w:rPr>
          <w:rFonts w:ascii="Times New Roman" w:hAnsi="Times New Roman"/>
          <w:color w:val="000000" w:themeColor="text1"/>
          <w:sz w:val="24"/>
          <w:szCs w:val="24"/>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5F25A4" w:rsidRPr="005F25A4" w:rsidTr="006A12CB">
        <w:trPr>
          <w:trHeight w:val="157"/>
          <w:tblHeader/>
        </w:trPr>
        <w:tc>
          <w:tcPr>
            <w:tcW w:w="1671" w:type="pct"/>
            <w:vMerge w:val="restart"/>
            <w:shd w:val="clear" w:color="auto" w:fill="auto"/>
            <w:vAlign w:val="center"/>
          </w:tcPr>
          <w:p w:rsidR="00514F9E" w:rsidRPr="005F25A4" w:rsidRDefault="00514F9E" w:rsidP="005F25A4">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Alur dan Tujuan Pembelajaran</w:t>
            </w:r>
          </w:p>
        </w:tc>
        <w:tc>
          <w:tcPr>
            <w:tcW w:w="456" w:type="pct"/>
            <w:vMerge w:val="restart"/>
            <w:shd w:val="clear" w:color="auto" w:fill="auto"/>
            <w:vAlign w:val="center"/>
          </w:tcPr>
          <w:p w:rsidR="00514F9E" w:rsidRPr="005F25A4" w:rsidRDefault="00514F9E" w:rsidP="005F25A4">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Juli</w:t>
            </w:r>
          </w:p>
        </w:tc>
        <w:tc>
          <w:tcPr>
            <w:tcW w:w="476"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Agustus</w:t>
            </w:r>
          </w:p>
        </w:tc>
        <w:tc>
          <w:tcPr>
            <w:tcW w:w="481"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September</w:t>
            </w:r>
          </w:p>
        </w:tc>
        <w:tc>
          <w:tcPr>
            <w:tcW w:w="485"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Oktober</w:t>
            </w:r>
          </w:p>
        </w:tc>
        <w:tc>
          <w:tcPr>
            <w:tcW w:w="497"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November</w:t>
            </w:r>
          </w:p>
        </w:tc>
        <w:tc>
          <w:tcPr>
            <w:tcW w:w="453" w:type="pct"/>
            <w:gridSpan w:val="5"/>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Desember</w:t>
            </w:r>
          </w:p>
        </w:tc>
      </w:tr>
      <w:tr w:rsidR="005F25A4" w:rsidRPr="005F25A4" w:rsidTr="006A12CB">
        <w:trPr>
          <w:trHeight w:val="157"/>
          <w:tblHeader/>
        </w:trPr>
        <w:tc>
          <w:tcPr>
            <w:tcW w:w="1671" w:type="pct"/>
            <w:vMerge/>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514F9E" w:rsidRPr="005F25A4" w:rsidRDefault="00514F9E"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5F25A4" w:rsidRPr="005F25A4" w:rsidTr="005F25A4">
        <w:trPr>
          <w:trHeight w:val="157"/>
        </w:trPr>
        <w:tc>
          <w:tcPr>
            <w:tcW w:w="5000" w:type="pct"/>
            <w:gridSpan w:val="32"/>
            <w:shd w:val="clear" w:color="auto" w:fill="auto"/>
          </w:tcPr>
          <w:p w:rsidR="00514F9E" w:rsidRPr="005F25A4" w:rsidRDefault="00BB53A1" w:rsidP="005F25A4">
            <w:pPr>
              <w:spacing w:before="120" w:after="120" w:line="240" w:lineRule="auto"/>
              <w:jc w:val="center"/>
              <w:rPr>
                <w:rFonts w:ascii="Times New Roman" w:hAnsi="Times New Roman"/>
                <w:b/>
                <w:bCs/>
                <w:color w:val="000000" w:themeColor="text1"/>
                <w:sz w:val="24"/>
                <w:szCs w:val="24"/>
                <w:lang w:val="id-ID"/>
              </w:rPr>
            </w:pPr>
            <w:r w:rsidRPr="006C134E">
              <w:rPr>
                <w:rFonts w:asciiTheme="majorBidi" w:eastAsia="Google Sans Text" w:hAnsiTheme="majorBidi" w:cstheme="majorBidi"/>
                <w:b/>
                <w:color w:val="1B1C1D"/>
                <w:sz w:val="24"/>
                <w:szCs w:val="24"/>
              </w:rPr>
              <w:t>Bab 1 : Bilangan Berpangkat</w:t>
            </w: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konsep bilangan berpangkat bulat positif sebagai perkalian berulang dan mengubah bentuk perkalian berulang menjadi bentuk pangkat.</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menerapkan sifat perkalian dan pembagian pada bilangan berpangkat dengan basis yang sama untuk menyederhanakan ekspresi matematika.</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Peserta didik dapat menerapkan sifat perpangkatan pada bilangan berpangkat serta memahami dan menggunakan konsep bilangan berpangkat nol dan pangkat negatif.</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hubungan antara bilangan berpangkat pecahan dengan bentuk akar dan mampu menyederhanakan bilangan dalam bentuk akar.</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menyelesaikan operasi aljabar yang melibatkan bentuk akar dan merasionalkan penyebut pecahan bentuk akar.</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menuliskan bilangan yang sangat besar atau sangat kecil ke dalam bentuk baku (notasi ilmiah) dan sebaliknya.</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5F25A4">
        <w:trPr>
          <w:trHeight w:val="157"/>
        </w:trPr>
        <w:tc>
          <w:tcPr>
            <w:tcW w:w="5000" w:type="pct"/>
            <w:gridSpan w:val="32"/>
            <w:shd w:val="clear" w:color="auto" w:fill="auto"/>
          </w:tcPr>
          <w:p w:rsidR="00BB53A1" w:rsidRPr="005F25A4" w:rsidRDefault="00BB53A1" w:rsidP="005F25A4">
            <w:pPr>
              <w:spacing w:before="120" w:after="120" w:line="240" w:lineRule="auto"/>
              <w:jc w:val="center"/>
              <w:rPr>
                <w:rFonts w:ascii="Times New Roman" w:hAnsi="Times New Roman"/>
                <w:b/>
                <w:bCs/>
                <w:color w:val="000000" w:themeColor="text1"/>
                <w:sz w:val="24"/>
                <w:szCs w:val="24"/>
                <w:lang w:val="id-ID"/>
              </w:rPr>
            </w:pPr>
            <w:r w:rsidRPr="006C134E">
              <w:rPr>
                <w:rFonts w:asciiTheme="majorBidi" w:eastAsia="Google Sans Text" w:hAnsiTheme="majorBidi" w:cstheme="majorBidi"/>
                <w:b/>
                <w:color w:val="1B1C1D"/>
                <w:sz w:val="24"/>
                <w:szCs w:val="24"/>
              </w:rPr>
              <w:t>Bab 2 : Teorema Pythagoras</w:t>
            </w: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menganalisis beberapa informasi untuk membuktikan kebenaran Teorema Pythagoras melalui kegiatan eksplorasi.</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panjang salah satu sisi segitiga siku-siku jika panjang dua sisi lainnya diketahui.</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Peserta didik dapat memahami dan menggunakan kebalikan dari Teorema Pythagoras untuk menentukan jenis segitiga (siku-siku, lancip, atau tumpul).</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menemukan dan menguji tiga bilangan apakah termasuk Tripel Pythagoras.</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membandingkan dan menentukan panjang sisi pada segitiga siku-siku istimewa (sudut 45°-45°-90° dan 30°-60°-90°).</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menyelesaikan permasalahan dalam kehidupan sehari-hari yang terkait dengan penerapan Teorema Pythagoras.</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332EBD">
        <w:trPr>
          <w:trHeight w:val="157"/>
        </w:trPr>
        <w:tc>
          <w:tcPr>
            <w:tcW w:w="5000" w:type="pct"/>
            <w:gridSpan w:val="32"/>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6C134E">
              <w:rPr>
                <w:rFonts w:asciiTheme="majorBidi" w:eastAsia="Google Sans Text" w:hAnsiTheme="majorBidi" w:cstheme="majorBidi"/>
                <w:b/>
                <w:color w:val="1B1C1D"/>
                <w:sz w:val="24"/>
                <w:szCs w:val="24"/>
              </w:rPr>
              <w:t>Bab 3 : Persamaan dan Pertidaksamaan Linear Satu Variabel</w:t>
            </w: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membedakan kalimat terbuka dan kalimat tertutup serta memodelkan suatu situasi ke dalam bentuk persamaan linear satu variabel.</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solusi persamaan linear satu variabel menggunakan aturan penjumlahan dan pengurangan.</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Peserta didik dapat menentukan solusi persamaan linear satu variabel menggunakan aturan perkalian dan pembagian.</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konsep pertidaksamaan linear satu variabel dan mampu memodelkan situasi menggunakan simbol pertidaksamaan.</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himpunan penyelesaian dari pertidaksamaan linear satu variabel dan menyajikannya dalam garis bilangan.</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6A12CB">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menyelesaikan masalah kontekstual yang berkaitan dengan persamaan dan pertidaksamaan linear satu variabel.</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BB53A1">
        <w:trPr>
          <w:trHeight w:val="157"/>
        </w:trPr>
        <w:tc>
          <w:tcPr>
            <w:tcW w:w="1671" w:type="pct"/>
            <w:shd w:val="clear" w:color="auto" w:fill="auto"/>
            <w:vAlign w:val="center"/>
          </w:tcPr>
          <w:p w:rsidR="00BB53A1" w:rsidRPr="00DA12A1" w:rsidRDefault="00BB53A1" w:rsidP="00BB53A1">
            <w:pPr>
              <w:pBdr>
                <w:top w:val="nil"/>
                <w:left w:val="nil"/>
                <w:bottom w:val="nil"/>
                <w:right w:val="nil"/>
                <w:between w:val="nil"/>
              </w:pBdr>
              <w:spacing w:after="0" w:line="275" w:lineRule="auto"/>
              <w:jc w:val="center"/>
              <w:rPr>
                <w:rFonts w:ascii="Times New Roman" w:hAnsi="Times New Roman"/>
                <w:b/>
                <w:bCs/>
                <w:color w:val="1B1C1D"/>
                <w:sz w:val="24"/>
                <w:szCs w:val="24"/>
              </w:rPr>
            </w:pPr>
            <w:r>
              <w:rPr>
                <w:rFonts w:ascii="Times New Roman" w:hAnsi="Times New Roman"/>
                <w:b/>
                <w:bCs/>
                <w:color w:val="1B1C1D"/>
                <w:sz w:val="24"/>
                <w:szCs w:val="24"/>
              </w:rPr>
              <w:t>JUMLAH ALOKASI WAKTU</w:t>
            </w:r>
          </w:p>
        </w:tc>
        <w:tc>
          <w:tcPr>
            <w:tcW w:w="456" w:type="pct"/>
            <w:shd w:val="clear" w:color="auto" w:fill="auto"/>
          </w:tcPr>
          <w:p w:rsidR="00BB53A1" w:rsidRPr="005E765E" w:rsidRDefault="00BB53A1" w:rsidP="00074C06">
            <w:pPr>
              <w:pBdr>
                <w:top w:val="nil"/>
                <w:left w:val="nil"/>
                <w:bottom w:val="nil"/>
                <w:right w:val="nil"/>
                <w:between w:val="nil"/>
              </w:pBdr>
              <w:jc w:val="center"/>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36 JP</w:t>
            </w:r>
          </w:p>
        </w:tc>
        <w:tc>
          <w:tcPr>
            <w:tcW w:w="9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5F25A4">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bl>
    <w:p w:rsidR="0009422F" w:rsidRPr="005F25A4" w:rsidRDefault="0009422F" w:rsidP="005F25A4">
      <w:pPr>
        <w:spacing w:before="60" w:after="60" w:line="240" w:lineRule="auto"/>
        <w:jc w:val="center"/>
        <w:rPr>
          <w:rFonts w:ascii="Times New Roman" w:hAnsi="Times New Roman"/>
          <w:b/>
          <w:color w:val="000000" w:themeColor="text1"/>
          <w:sz w:val="24"/>
          <w:szCs w:val="24"/>
          <w:lang w:val="en-ID"/>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F25A4" w:rsidTr="000F00E2">
        <w:tc>
          <w:tcPr>
            <w:tcW w:w="5437" w:type="dxa"/>
          </w:tcPr>
          <w:p w:rsidR="005F25A4" w:rsidRDefault="005F25A4" w:rsidP="000F00E2">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5F25A4" w:rsidRDefault="005F25A4" w:rsidP="000F00E2">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0F00E2">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5F25A4" w:rsidRDefault="005F25A4" w:rsidP="000F00E2">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5F25A4" w:rsidRDefault="005F25A4" w:rsidP="000F00E2">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lang w:val="id-ID"/>
              </w:rPr>
            </w:pP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171ED0">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A04BC9" w:rsidRPr="005F25A4" w:rsidRDefault="00B45B18" w:rsidP="00A04BC9">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br w:type="page"/>
      </w:r>
      <w:r w:rsidR="00A04BC9" w:rsidRPr="005F25A4">
        <w:rPr>
          <w:rFonts w:ascii="Times New Roman" w:hAnsi="Times New Roman"/>
          <w:b/>
          <w:color w:val="000000" w:themeColor="text1"/>
          <w:sz w:val="24"/>
          <w:szCs w:val="24"/>
          <w:lang w:val="en-ID"/>
        </w:rPr>
        <w:lastRenderedPageBreak/>
        <w:t>PROGRAM SEMESTER</w:t>
      </w:r>
      <w:r w:rsidR="00A04BC9">
        <w:rPr>
          <w:rFonts w:ascii="Times New Roman" w:hAnsi="Times New Roman"/>
          <w:b/>
          <w:color w:val="000000" w:themeColor="text1"/>
          <w:sz w:val="24"/>
          <w:szCs w:val="24"/>
          <w:lang w:val="en-ID"/>
        </w:rPr>
        <w:t xml:space="preserve"> </w:t>
      </w:r>
      <w:r w:rsidR="00A04BC9">
        <w:rPr>
          <w:rFonts w:ascii="Times New Roman" w:hAnsi="Times New Roman"/>
          <w:b/>
          <w:bCs/>
          <w:color w:val="000000" w:themeColor="text1"/>
          <w:sz w:val="24"/>
          <w:szCs w:val="24"/>
          <w:lang w:val="en-ID"/>
        </w:rPr>
        <w:t>DEEP LEARNING</w:t>
      </w:r>
    </w:p>
    <w:p w:rsidR="00A04BC9" w:rsidRDefault="00A04BC9" w:rsidP="00160851">
      <w:pPr>
        <w:spacing w:after="0"/>
        <w:jc w:val="center"/>
        <w:rPr>
          <w:rFonts w:ascii="Times New Roman" w:hAnsi="Times New Roman"/>
          <w:b/>
          <w:sz w:val="24"/>
          <w:szCs w:val="28"/>
          <w:lang w:val="id-ID"/>
        </w:rPr>
      </w:pPr>
      <w:r>
        <w:rPr>
          <w:rFonts w:ascii="Times New Roman" w:hAnsi="Times New Roman"/>
          <w:b/>
          <w:sz w:val="24"/>
          <w:szCs w:val="28"/>
          <w:lang w:val="en-ID"/>
        </w:rPr>
        <w:t>KURIKULUM MERDEKA</w:t>
      </w:r>
    </w:p>
    <w:p w:rsidR="00A04BC9" w:rsidRDefault="00A04BC9" w:rsidP="00A04BC9">
      <w:pPr>
        <w:spacing w:before="60" w:after="60"/>
        <w:rPr>
          <w:rFonts w:ascii="Times New Roman" w:hAnsi="Times New Roman"/>
          <w:b/>
          <w:sz w:val="24"/>
          <w:szCs w:val="24"/>
          <w:lang w:val="fi-FI"/>
        </w:rPr>
      </w:pPr>
    </w:p>
    <w:p w:rsidR="00A04BC9" w:rsidRPr="000D73D3" w:rsidRDefault="00A04BC9" w:rsidP="00A04BC9">
      <w:pPr>
        <w:spacing w:before="60" w:after="60"/>
        <w:ind w:left="2410" w:hanging="2410"/>
        <w:rPr>
          <w:rFonts w:ascii="Times New Roman" w:hAnsi="Times New Roman"/>
          <w:b/>
          <w:sz w:val="24"/>
          <w:lang w:val="en-ID"/>
        </w:rPr>
      </w:pPr>
      <w:r>
        <w:rPr>
          <w:rFonts w:ascii="Times New Roman" w:hAnsi="Times New Roman"/>
          <w:b/>
          <w:sz w:val="24"/>
          <w:lang w:val="fi-FI"/>
        </w:rPr>
        <w:t xml:space="preserve">Mata Pelajaran </w:t>
      </w:r>
      <w:r>
        <w:rPr>
          <w:rFonts w:ascii="Times New Roman" w:hAnsi="Times New Roman"/>
          <w:b/>
          <w:sz w:val="24"/>
          <w:lang w:val="fi-FI"/>
        </w:rPr>
        <w:tab/>
        <w:t xml:space="preserve">: </w:t>
      </w:r>
      <w:r w:rsidR="00903260">
        <w:rPr>
          <w:rFonts w:ascii="Times New Roman" w:hAnsi="Times New Roman"/>
          <w:b/>
          <w:bCs/>
          <w:sz w:val="24"/>
          <w:lang w:val="id-ID"/>
        </w:rPr>
        <w:t>Matematika</w:t>
      </w:r>
    </w:p>
    <w:p w:rsidR="00A04BC9" w:rsidRDefault="00A04BC9" w:rsidP="00A04BC9">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p>
    <w:p w:rsidR="00A04BC9" w:rsidRDefault="00A04BC9" w:rsidP="00A04BC9">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A24E41" w:rsidRDefault="00A04BC9" w:rsidP="00A24E41">
      <w:pPr>
        <w:spacing w:before="60" w:after="60"/>
        <w:ind w:left="2410" w:hanging="2410"/>
        <w:rPr>
          <w:rFonts w:ascii="Times New Roman" w:hAnsi="Times New Roman"/>
          <w:b/>
          <w:sz w:val="24"/>
          <w:lang w:val="en-ID"/>
        </w:rPr>
      </w:pPr>
      <w:r>
        <w:rPr>
          <w:rFonts w:ascii="Times New Roman" w:hAnsi="Times New Roman"/>
          <w:b/>
          <w:sz w:val="24"/>
          <w:lang w:val="en-ID"/>
        </w:rPr>
        <w:t xml:space="preserve">Fase D, </w:t>
      </w:r>
      <w:r>
        <w:rPr>
          <w:rFonts w:ascii="Times New Roman" w:hAnsi="Times New Roman"/>
          <w:b/>
          <w:sz w:val="24"/>
          <w:lang w:val="it-CH"/>
        </w:rPr>
        <w:t>Kelas/Semester</w:t>
      </w:r>
      <w:r>
        <w:rPr>
          <w:rFonts w:ascii="Times New Roman" w:hAnsi="Times New Roman"/>
          <w:b/>
          <w:sz w:val="24"/>
          <w:lang w:val="it-CH"/>
        </w:rPr>
        <w:tab/>
        <w:t xml:space="preserve">: </w:t>
      </w:r>
      <w:r w:rsidR="00182DF6">
        <w:rPr>
          <w:rFonts w:ascii="Times New Roman" w:hAnsi="Times New Roman"/>
          <w:b/>
          <w:sz w:val="24"/>
          <w:lang w:val="en-ID"/>
        </w:rPr>
        <w:t>VIII (Delapan</w:t>
      </w:r>
      <w:r>
        <w:rPr>
          <w:rFonts w:ascii="Times New Roman" w:hAnsi="Times New Roman"/>
          <w:b/>
          <w:sz w:val="24"/>
          <w:lang w:val="it-CH"/>
        </w:rPr>
        <w:t xml:space="preserve">) </w:t>
      </w:r>
      <w:proofErr w:type="gramStart"/>
      <w:r>
        <w:rPr>
          <w:rFonts w:ascii="Times New Roman" w:hAnsi="Times New Roman"/>
          <w:b/>
          <w:sz w:val="24"/>
          <w:lang w:val="it-CH"/>
        </w:rPr>
        <w:t xml:space="preserve">/ </w:t>
      </w:r>
      <w:r>
        <w:rPr>
          <w:rFonts w:ascii="Times New Roman" w:hAnsi="Times New Roman"/>
          <w:b/>
          <w:sz w:val="24"/>
          <w:lang w:val="id-ID"/>
        </w:rPr>
        <w:t xml:space="preserve"> II</w:t>
      </w:r>
      <w:proofErr w:type="gramEnd"/>
      <w:r>
        <w:rPr>
          <w:rFonts w:ascii="Times New Roman" w:hAnsi="Times New Roman"/>
          <w:b/>
          <w:sz w:val="24"/>
          <w:lang w:val="id-ID"/>
        </w:rPr>
        <w:t xml:space="preserve"> (Genap)</w:t>
      </w:r>
    </w:p>
    <w:p w:rsidR="00A24E41" w:rsidRDefault="00A24E41" w:rsidP="00A24E41">
      <w:pPr>
        <w:spacing w:before="60" w:after="60"/>
        <w:ind w:left="2410" w:hanging="2410"/>
        <w:rPr>
          <w:rFonts w:ascii="Times New Roman" w:hAnsi="Times New Roman"/>
          <w:b/>
          <w:sz w:val="24"/>
          <w:lang w:val="en-ID"/>
        </w:rPr>
      </w:pPr>
    </w:p>
    <w:p w:rsidR="000C7ADF" w:rsidRPr="000C7ADF" w:rsidRDefault="000C7ADF" w:rsidP="000C7ADF">
      <w:pPr>
        <w:pStyle w:val="ListParagraph"/>
        <w:numPr>
          <w:ilvl w:val="0"/>
          <w:numId w:val="18"/>
        </w:numPr>
        <w:spacing w:before="60" w:after="60"/>
        <w:rPr>
          <w:rFonts w:ascii="Times New Roman" w:hAnsi="Times New Roman"/>
          <w:b/>
          <w:sz w:val="24"/>
          <w:lang w:val="en-ID"/>
        </w:rPr>
      </w:pPr>
      <w:r w:rsidRPr="000C7ADF">
        <w:rPr>
          <w:rFonts w:ascii="Times New Roman" w:hAnsi="Times New Roman"/>
          <w:b/>
          <w:sz w:val="24"/>
          <w:lang w:val="en-ID"/>
        </w:rPr>
        <w:t>Capaian Pembelajaran (CP)</w:t>
      </w:r>
    </w:p>
    <w:p w:rsidR="00CE5840" w:rsidRDefault="00CE5840" w:rsidP="00CE5840">
      <w:pPr>
        <w:spacing w:after="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murid memiliki kemampuan sebagai berikut:</w:t>
      </w:r>
    </w:p>
    <w:p w:rsidR="00CE5840" w:rsidRDefault="00CE5840" w:rsidP="00CE5840">
      <w:pPr>
        <w:pStyle w:val="Heading4"/>
        <w:keepNext w:val="0"/>
        <w:keepLines w:val="0"/>
        <w:widowControl w:val="0"/>
        <w:numPr>
          <w:ilvl w:val="0"/>
          <w:numId w:val="16"/>
        </w:numPr>
        <w:spacing w:before="0"/>
        <w:jc w:val="both"/>
        <w:rPr>
          <w:rFonts w:asciiTheme="majorBidi" w:eastAsia="Google Sans" w:hAnsiTheme="majorBidi"/>
          <w:color w:val="1B1C1D"/>
        </w:rPr>
      </w:pPr>
      <w:r>
        <w:rPr>
          <w:rFonts w:asciiTheme="majorBidi" w:eastAsia="Google Sans" w:hAnsiTheme="majorBidi"/>
          <w:color w:val="1B1C1D"/>
        </w:rPr>
        <w:t>Bilangan</w:t>
      </w:r>
    </w:p>
    <w:p w:rsidR="00CE5840" w:rsidRDefault="00CE5840" w:rsidP="00CE5840">
      <w:pPr>
        <w:spacing w:after="0"/>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 xml:space="preserve">Membaca, menulis, dan membandingkan bilangan bulat, bilangan rasional, bilangan desimal, bilangan berpangkat bulat dan akar, bilangan dalam notasi ilmiah; menerapkan operasi aritmatika pada bilangan real, dan memberikan estimasi/perkiraan dalam menyelesaikan masalah (termasuk berkaitan dengan literasi finansial). </w:t>
      </w:r>
      <w:proofErr w:type="gramStart"/>
      <w:r>
        <w:rPr>
          <w:rFonts w:asciiTheme="majorBidi" w:eastAsia="Google Sans Text" w:hAnsiTheme="majorBidi" w:cstheme="majorBidi"/>
          <w:color w:val="1B1C1D"/>
          <w:sz w:val="24"/>
          <w:szCs w:val="24"/>
        </w:rPr>
        <w:t>Murid dapat menggunakan rasio (skala, proporsi, dan laju perubahan) dalam penyelesaian masalah.</w:t>
      </w:r>
      <w:proofErr w:type="gramEnd"/>
    </w:p>
    <w:p w:rsidR="00CE5840" w:rsidRDefault="00CE5840" w:rsidP="00CE5840">
      <w:pPr>
        <w:pStyle w:val="Heading4"/>
        <w:keepNext w:val="0"/>
        <w:keepLines w:val="0"/>
        <w:widowControl w:val="0"/>
        <w:numPr>
          <w:ilvl w:val="0"/>
          <w:numId w:val="16"/>
        </w:numPr>
        <w:spacing w:before="0"/>
        <w:jc w:val="both"/>
        <w:rPr>
          <w:rFonts w:asciiTheme="majorBidi" w:eastAsia="Google Sans" w:hAnsiTheme="majorBidi"/>
          <w:color w:val="1B1C1D"/>
        </w:rPr>
      </w:pPr>
      <w:r>
        <w:rPr>
          <w:rFonts w:asciiTheme="majorBidi" w:eastAsia="Google Sans" w:hAnsiTheme="majorBidi"/>
          <w:color w:val="1B1C1D"/>
        </w:rPr>
        <w:t>Aljabar</w:t>
      </w:r>
    </w:p>
    <w:p w:rsidR="00CE5840" w:rsidRDefault="00CE5840" w:rsidP="00CE5840">
      <w:pPr>
        <w:spacing w:after="0"/>
        <w:ind w:left="360"/>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t>Mengenali, memprediksi dan menggeneralisasi pola dalam bentuk susunan benda dan bilangan; Menyatakan suatu situasi ke dalam bentuk aljabar; menggunakan sifat-sifat operasi (komutatif, asosiatif, dan distributif) untuk menghasilkan bentuk aljabar yang ekuivalen.</w:t>
      </w:r>
      <w:proofErr w:type="gramEnd"/>
      <w:r>
        <w:rPr>
          <w:rFonts w:asciiTheme="majorBidi" w:eastAsia="Google Sans Text" w:hAnsiTheme="majorBidi" w:cstheme="majorBidi"/>
          <w:color w:val="1B1C1D"/>
          <w:sz w:val="24"/>
          <w:szCs w:val="24"/>
        </w:rPr>
        <w:t xml:space="preserve">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CE5840" w:rsidRDefault="00CE5840" w:rsidP="00CE5840">
      <w:pPr>
        <w:pStyle w:val="Heading4"/>
        <w:keepNext w:val="0"/>
        <w:keepLines w:val="0"/>
        <w:widowControl w:val="0"/>
        <w:numPr>
          <w:ilvl w:val="0"/>
          <w:numId w:val="16"/>
        </w:numPr>
        <w:spacing w:before="0"/>
        <w:jc w:val="both"/>
        <w:rPr>
          <w:rFonts w:asciiTheme="majorBidi" w:eastAsia="Google Sans" w:hAnsiTheme="majorBidi"/>
          <w:color w:val="1B1C1D"/>
        </w:rPr>
      </w:pPr>
      <w:r>
        <w:rPr>
          <w:rFonts w:asciiTheme="majorBidi" w:eastAsia="Google Sans" w:hAnsiTheme="majorBidi"/>
          <w:color w:val="1B1C1D"/>
        </w:rPr>
        <w:t>Pengukuran</w:t>
      </w:r>
    </w:p>
    <w:p w:rsidR="00CE5840" w:rsidRDefault="00CE5840" w:rsidP="00CE5840">
      <w:pPr>
        <w:spacing w:after="0"/>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 xml:space="preserve">Menentukan keliling, luas, panjang busur, sudut dan luas juring lingkaran, serta menyelesaikan masalah yang terkait; menjelaskan </w:t>
      </w:r>
      <w:proofErr w:type="gramStart"/>
      <w:r>
        <w:rPr>
          <w:rFonts w:asciiTheme="majorBidi" w:eastAsia="Google Sans Text" w:hAnsiTheme="majorBidi" w:cstheme="majorBidi"/>
          <w:color w:val="1B1C1D"/>
          <w:sz w:val="24"/>
          <w:szCs w:val="24"/>
        </w:rPr>
        <w:t>cara</w:t>
      </w:r>
      <w:proofErr w:type="gramEnd"/>
      <w:r>
        <w:rPr>
          <w:rFonts w:asciiTheme="majorBidi" w:eastAsia="Google Sans Text" w:hAnsiTheme="majorBidi" w:cstheme="majorBidi"/>
          <w:color w:val="1B1C1D"/>
          <w:sz w:val="24"/>
          <w:szCs w:val="24"/>
        </w:rPr>
        <w:t xml:space="preserve"> untuk menentukan luas permukaan dan volume bangun ruang (prisma, tabung, bola, limas dan kerucut) dan menyelesaikan masalah yang terkait; dan menjelaskan pengaruh perubahan secara proporsional dari bangun datar dan bangun ruang terhadap ukuran panjang, besar sudut, luas, dan/atau volume.</w:t>
      </w:r>
    </w:p>
    <w:p w:rsidR="00CE5840" w:rsidRDefault="00CE5840" w:rsidP="00CE5840">
      <w:pPr>
        <w:pStyle w:val="Heading4"/>
        <w:keepNext w:val="0"/>
        <w:keepLines w:val="0"/>
        <w:widowControl w:val="0"/>
        <w:numPr>
          <w:ilvl w:val="0"/>
          <w:numId w:val="16"/>
        </w:numPr>
        <w:spacing w:before="0"/>
        <w:jc w:val="both"/>
        <w:rPr>
          <w:rFonts w:asciiTheme="majorBidi" w:eastAsia="Google Sans" w:hAnsiTheme="majorBidi"/>
          <w:color w:val="1B1C1D"/>
        </w:rPr>
      </w:pPr>
      <w:r>
        <w:rPr>
          <w:rFonts w:asciiTheme="majorBidi" w:eastAsia="Google Sans" w:hAnsiTheme="majorBidi"/>
          <w:color w:val="1B1C1D"/>
        </w:rPr>
        <w:t>Geometri</w:t>
      </w:r>
    </w:p>
    <w:p w:rsidR="00CE5840" w:rsidRDefault="00CE5840" w:rsidP="00CE5840">
      <w:pPr>
        <w:spacing w:after="0"/>
        <w:ind w:left="360"/>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lastRenderedPageBreak/>
        <w:t>Membuat jaring-jaring bangun ruang (prisma, tabung, limas dan kerucut) dan membuat bangun ruang dari jaring-jaringnya.</w:t>
      </w:r>
      <w:proofErr w:type="gramEnd"/>
      <w:r>
        <w:rPr>
          <w:rFonts w:asciiTheme="majorBidi" w:eastAsia="Google Sans Text" w:hAnsiTheme="majorBidi" w:cstheme="majorBidi"/>
          <w:color w:val="1B1C1D"/>
          <w:sz w:val="24"/>
          <w:szCs w:val="24"/>
        </w:rPr>
        <w:t xml:space="preserve">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w:t>
      </w:r>
      <w:proofErr w:type="gramStart"/>
      <w:r>
        <w:rPr>
          <w:rFonts w:asciiTheme="majorBidi" w:eastAsia="Google Sans Text" w:hAnsiTheme="majorBidi" w:cstheme="majorBidi"/>
          <w:color w:val="1B1C1D"/>
          <w:sz w:val="24"/>
          <w:szCs w:val="24"/>
        </w:rPr>
        <w:t>Murid dapat melakukan transformasi tunggal (refleksi, translasi, rotasi, dan dilatasi) titik, garis, dan bangun datar pada bidang koordinat Kartesius dan menggunakannya untuk menyelesaikan masalah.</w:t>
      </w:r>
      <w:proofErr w:type="gramEnd"/>
    </w:p>
    <w:p w:rsidR="00CE5840" w:rsidRDefault="00CE5840" w:rsidP="00CE5840">
      <w:pPr>
        <w:pStyle w:val="Heading4"/>
        <w:keepNext w:val="0"/>
        <w:keepLines w:val="0"/>
        <w:widowControl w:val="0"/>
        <w:numPr>
          <w:ilvl w:val="0"/>
          <w:numId w:val="16"/>
        </w:numPr>
        <w:spacing w:before="0"/>
        <w:jc w:val="both"/>
        <w:rPr>
          <w:rFonts w:asciiTheme="majorBidi" w:eastAsia="Google Sans" w:hAnsiTheme="majorBidi"/>
          <w:color w:val="1B1C1D"/>
        </w:rPr>
      </w:pPr>
      <w:r>
        <w:rPr>
          <w:rFonts w:asciiTheme="majorBidi" w:eastAsia="Google Sans" w:hAnsiTheme="majorBidi"/>
          <w:color w:val="1B1C1D"/>
        </w:rPr>
        <w:t>Analisis Data dan Peluang</w:t>
      </w:r>
    </w:p>
    <w:p w:rsidR="00CE5840" w:rsidRDefault="00CE5840" w:rsidP="00CE5840">
      <w:pPr>
        <w:spacing w:after="0"/>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 xml:space="preserve">Merumuskan pertanyaan, mengumpulkan, menyajikan, dan menganalisis data untuk menjawab pertanyaan dari situasi atau masalah; menggunakan diagram batang dan diagram lingkaran untuk menyajikan dan menginterpretasi data; mengambil sampel yang mewakili suatu populasi untuk mendapatkan data yang terkait dengan diri dan lingkungan mereka; menentukan dan menafsirkan rerata (mean), median, modus, dan jangkauan (range) dari data tersebut untuk menyelesaikan masalah (termasuk membandingkan suatu data terhadap kelompoknya, membandingkan dua kelompok data, memprediksi, membuat keputusan); menyelidiki kemungkinan adanya perubahan pengukuran pusat tersebut akibat perubahan data. </w:t>
      </w:r>
      <w:proofErr w:type="gramStart"/>
      <w:r>
        <w:rPr>
          <w:rFonts w:asciiTheme="majorBidi" w:eastAsia="Google Sans Text" w:hAnsiTheme="majorBidi" w:cstheme="majorBidi"/>
          <w:color w:val="1B1C1D"/>
          <w:sz w:val="24"/>
          <w:szCs w:val="24"/>
        </w:rPr>
        <w:t>Murid dapat menjelaskan dan menggunakan pengertian peluang dan frekuensi relatif untuk menentukan frekuensi harapan satu kejadian pada suatu percobaan sederhana (semua hasil percobaan dapat muncul secara merata).</w:t>
      </w:r>
      <w:proofErr w:type="gramEnd"/>
    </w:p>
    <w:p w:rsidR="00A04BC9" w:rsidRPr="00F0549A" w:rsidRDefault="00A04BC9" w:rsidP="00A04BC9">
      <w:pPr>
        <w:tabs>
          <w:tab w:val="left" w:pos="1915"/>
        </w:tabs>
        <w:spacing w:before="60" w:after="60" w:line="240" w:lineRule="auto"/>
        <w:ind w:left="284" w:hanging="284"/>
        <w:rPr>
          <w:rFonts w:ascii="Times New Roman" w:hAnsi="Times New Roman"/>
          <w:color w:val="000000" w:themeColor="text1"/>
          <w:sz w:val="24"/>
          <w:szCs w:val="24"/>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A04BC9" w:rsidRPr="005F25A4" w:rsidTr="00074C06">
        <w:trPr>
          <w:trHeight w:val="157"/>
          <w:tblHeader/>
        </w:trPr>
        <w:tc>
          <w:tcPr>
            <w:tcW w:w="1671" w:type="pct"/>
            <w:vMerge w:val="restart"/>
            <w:shd w:val="clear" w:color="auto" w:fill="auto"/>
            <w:vAlign w:val="center"/>
          </w:tcPr>
          <w:p w:rsidR="00A04BC9" w:rsidRPr="005F25A4" w:rsidRDefault="00A04BC9" w:rsidP="00074C06">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Alur dan Tujuan Pembelajaran</w:t>
            </w:r>
          </w:p>
        </w:tc>
        <w:tc>
          <w:tcPr>
            <w:tcW w:w="456" w:type="pct"/>
            <w:vMerge w:val="restart"/>
            <w:shd w:val="clear" w:color="auto" w:fill="auto"/>
            <w:vAlign w:val="center"/>
          </w:tcPr>
          <w:p w:rsidR="00A04BC9" w:rsidRPr="005F25A4" w:rsidRDefault="00A04BC9" w:rsidP="00074C06">
            <w:pPr>
              <w:pStyle w:val="ListParagraph"/>
              <w:spacing w:before="60" w:after="6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Januari</w:t>
            </w:r>
          </w:p>
        </w:tc>
        <w:tc>
          <w:tcPr>
            <w:tcW w:w="476"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Februari</w:t>
            </w:r>
          </w:p>
        </w:tc>
        <w:tc>
          <w:tcPr>
            <w:tcW w:w="481"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Maret</w:t>
            </w:r>
          </w:p>
        </w:tc>
        <w:tc>
          <w:tcPr>
            <w:tcW w:w="485" w:type="pct"/>
            <w:gridSpan w:val="5"/>
            <w:shd w:val="clear" w:color="auto" w:fill="auto"/>
            <w:vAlign w:val="center"/>
          </w:tcPr>
          <w:p w:rsidR="00A04BC9" w:rsidRPr="005F25A4" w:rsidRDefault="005F72E7" w:rsidP="005F72E7">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April </w:t>
            </w:r>
          </w:p>
        </w:tc>
        <w:tc>
          <w:tcPr>
            <w:tcW w:w="497"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Mei</w:t>
            </w:r>
          </w:p>
        </w:tc>
        <w:tc>
          <w:tcPr>
            <w:tcW w:w="453" w:type="pct"/>
            <w:gridSpan w:val="5"/>
            <w:shd w:val="clear" w:color="auto" w:fill="auto"/>
            <w:vAlign w:val="center"/>
          </w:tcPr>
          <w:p w:rsidR="00A04BC9" w:rsidRPr="005F25A4" w:rsidRDefault="005F72E7"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Juni</w:t>
            </w:r>
          </w:p>
        </w:tc>
      </w:tr>
      <w:tr w:rsidR="00A04BC9" w:rsidRPr="005F25A4" w:rsidTr="00074C06">
        <w:trPr>
          <w:trHeight w:val="157"/>
          <w:tblHeader/>
        </w:trPr>
        <w:tc>
          <w:tcPr>
            <w:tcW w:w="1671" w:type="pct"/>
            <w:vMerge/>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A04BC9" w:rsidRPr="005F25A4" w:rsidRDefault="00A04BC9"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A04BC9" w:rsidRPr="005F25A4" w:rsidTr="00074C06">
        <w:trPr>
          <w:trHeight w:val="157"/>
        </w:trPr>
        <w:tc>
          <w:tcPr>
            <w:tcW w:w="5000" w:type="pct"/>
            <w:gridSpan w:val="32"/>
            <w:shd w:val="clear" w:color="auto" w:fill="auto"/>
          </w:tcPr>
          <w:p w:rsidR="00A04BC9" w:rsidRPr="005F25A4" w:rsidRDefault="00BB53A1" w:rsidP="00074C06">
            <w:pPr>
              <w:spacing w:before="120" w:after="120" w:line="240" w:lineRule="auto"/>
              <w:jc w:val="center"/>
              <w:rPr>
                <w:rFonts w:ascii="Times New Roman" w:hAnsi="Times New Roman"/>
                <w:b/>
                <w:bCs/>
                <w:color w:val="000000" w:themeColor="text1"/>
                <w:sz w:val="24"/>
                <w:szCs w:val="24"/>
                <w:lang w:val="id-ID"/>
              </w:rPr>
            </w:pPr>
            <w:r w:rsidRPr="006C134E">
              <w:rPr>
                <w:rFonts w:asciiTheme="majorBidi" w:eastAsia="Google Sans Text" w:hAnsiTheme="majorBidi" w:cstheme="majorBidi"/>
                <w:b/>
                <w:color w:val="1B1C1D"/>
                <w:sz w:val="24"/>
                <w:szCs w:val="24"/>
              </w:rPr>
              <w:t>Bab 4 : Relasi dan Fungsi</w:t>
            </w: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konsep relasi antara dua himpunan dan menyajikannya dalam berbagai bentuk.</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karakteristik fungsi dan membedakan mana relasi yang merupakan fungsi dan yang bukan fungsi.</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 xml:space="preserve">Peserta didik dapat menentukan domain (daerah asal), kodomain (daerah kawan), dan range </w:t>
            </w:r>
            <w:r w:rsidRPr="006C134E">
              <w:rPr>
                <w:rFonts w:asciiTheme="majorBidi" w:eastAsia="Google Sans Text" w:hAnsiTheme="majorBidi" w:cstheme="majorBidi"/>
                <w:color w:val="1B1C1D"/>
                <w:sz w:val="24"/>
                <w:szCs w:val="24"/>
              </w:rPr>
              <w:lastRenderedPageBreak/>
              <w:t>(daerah hasil) dari suatu fungsi.</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Peserta didik dapat menyajikan suatu fungsi menggunakan tabel dan rumus fungsi (persamaan fungsi).</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menghitung nilai suatu fungsi jika rumus dan nilai variabelnya diketahui.</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konsep korespondensi satu-satu.</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5000" w:type="pct"/>
            <w:gridSpan w:val="32"/>
            <w:shd w:val="clear" w:color="auto" w:fill="auto"/>
          </w:tcPr>
          <w:p w:rsidR="00BB53A1" w:rsidRPr="005F25A4" w:rsidRDefault="00BB53A1" w:rsidP="00074C06">
            <w:pPr>
              <w:spacing w:before="120" w:after="120" w:line="240" w:lineRule="auto"/>
              <w:jc w:val="center"/>
              <w:rPr>
                <w:rFonts w:ascii="Times New Roman" w:hAnsi="Times New Roman"/>
                <w:b/>
                <w:bCs/>
                <w:color w:val="000000" w:themeColor="text1"/>
                <w:sz w:val="24"/>
                <w:szCs w:val="24"/>
                <w:lang w:val="id-ID"/>
              </w:rPr>
            </w:pPr>
            <w:r w:rsidRPr="006C134E">
              <w:rPr>
                <w:rFonts w:asciiTheme="majorBidi" w:eastAsia="Google Sans Text" w:hAnsiTheme="majorBidi" w:cstheme="majorBidi"/>
                <w:b/>
                <w:color w:val="1B1C1D"/>
                <w:sz w:val="24"/>
                <w:szCs w:val="24"/>
              </w:rPr>
              <w:t>Bab 5 : Persamaan Garis Lurus</w:t>
            </w: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menggambar grafik persamaan garis lurus pada bidang Kartesius.</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konsep kemiringan (gradien).</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menghitung nilai kemiringan (gradien) dari suatu persamaan garis atau dari dua titik yang diketahui.</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persamaan garis lurus jika diketahui kemiringan dan satu titik yang dilaluinya.</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 xml:space="preserve">Peserta didik dapat menentukan persamaan </w:t>
            </w:r>
            <w:r w:rsidRPr="006C134E">
              <w:rPr>
                <w:rFonts w:asciiTheme="majorBidi" w:eastAsia="Google Sans Text" w:hAnsiTheme="majorBidi" w:cstheme="majorBidi"/>
                <w:color w:val="1B1C1D"/>
                <w:sz w:val="24"/>
                <w:szCs w:val="24"/>
              </w:rPr>
              <w:lastRenderedPageBreak/>
              <w:t>garis lurus jika diketahui dua titik yang dilaluinya.</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Peserta didik dapat menyelesaikan masalah kontekstual yang berkaitan dengan persamaan garis lurus.</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51543C">
        <w:trPr>
          <w:trHeight w:val="157"/>
        </w:trPr>
        <w:tc>
          <w:tcPr>
            <w:tcW w:w="5000" w:type="pct"/>
            <w:gridSpan w:val="32"/>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r w:rsidRPr="006C134E">
              <w:rPr>
                <w:rFonts w:asciiTheme="majorBidi" w:eastAsia="Google Sans Text" w:hAnsiTheme="majorBidi" w:cstheme="majorBidi"/>
                <w:b/>
                <w:color w:val="1B1C1D"/>
                <w:sz w:val="24"/>
                <w:szCs w:val="24"/>
              </w:rPr>
              <w:t>Bab 6 : Statistika</w:t>
            </w: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modus dari sekumpulan data tunggal.</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median dari sekumpulan data tunggal.</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nilai rata-rata (mean) dari sekumpulan data tunggal.</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jangkauan dan kuartil (kuartil bawah, tengah, atas) dari sekumpulan data tunggal.</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jangkauan interkuartil dan simpangan kuartil dari sekumpulan data.</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6C134E" w:rsidRDefault="00BB53A1" w:rsidP="001E57D3">
            <w:pPr>
              <w:pBdr>
                <w:top w:val="nil"/>
                <w:left w:val="nil"/>
                <w:bottom w:val="nil"/>
                <w:right w:val="nil"/>
                <w:between w:val="nil"/>
              </w:pBdr>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menyelesaikan masalah kontekstual yang berkaitan dengan ukuran pemusatan dan penyebaran data.</w:t>
            </w:r>
          </w:p>
        </w:tc>
        <w:tc>
          <w:tcPr>
            <w:tcW w:w="456" w:type="pct"/>
            <w:shd w:val="clear" w:color="auto" w:fill="auto"/>
          </w:tcPr>
          <w:p w:rsidR="00BB53A1" w:rsidRPr="006C134E" w:rsidRDefault="00BB53A1" w:rsidP="001E57D3">
            <w:pPr>
              <w:pBdr>
                <w:top w:val="nil"/>
                <w:left w:val="nil"/>
                <w:bottom w:val="nil"/>
                <w:right w:val="nil"/>
                <w:between w:val="nil"/>
              </w:pBdr>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r w:rsidR="00BB53A1" w:rsidRPr="005F25A4" w:rsidTr="00074C06">
        <w:trPr>
          <w:trHeight w:val="157"/>
        </w:trPr>
        <w:tc>
          <w:tcPr>
            <w:tcW w:w="1671" w:type="pct"/>
            <w:shd w:val="clear" w:color="auto" w:fill="auto"/>
          </w:tcPr>
          <w:p w:rsidR="00BB53A1" w:rsidRPr="005F25A4" w:rsidRDefault="00BB53A1" w:rsidP="00074C06">
            <w:pPr>
              <w:spacing w:before="120" w:after="120" w:line="240" w:lineRule="auto"/>
              <w:ind w:left="426" w:hanging="426"/>
              <w:jc w:val="center"/>
              <w:rPr>
                <w:rFonts w:ascii="Times New Roman" w:hAnsi="Times New Roman"/>
                <w:color w:val="000000" w:themeColor="text1"/>
                <w:sz w:val="24"/>
                <w:szCs w:val="24"/>
                <w:lang w:val="id-ID"/>
              </w:rPr>
            </w:pPr>
            <w:r w:rsidRPr="005F25A4">
              <w:rPr>
                <w:rFonts w:ascii="Times New Roman" w:hAnsi="Times New Roman"/>
                <w:b/>
                <w:bCs/>
                <w:color w:val="000000" w:themeColor="text1"/>
                <w:sz w:val="24"/>
                <w:szCs w:val="24"/>
                <w:lang w:val="id-ID"/>
              </w:rPr>
              <w:lastRenderedPageBreak/>
              <w:t>JUMLAH JAM PELAJARAN</w:t>
            </w:r>
          </w:p>
        </w:tc>
        <w:tc>
          <w:tcPr>
            <w:tcW w:w="456" w:type="pct"/>
            <w:shd w:val="clear" w:color="auto" w:fill="auto"/>
          </w:tcPr>
          <w:p w:rsidR="00BB53A1" w:rsidRPr="00BB53A1" w:rsidRDefault="00BB53A1" w:rsidP="00074C06">
            <w:pPr>
              <w:spacing w:before="120" w:after="120" w:line="240" w:lineRule="auto"/>
              <w:jc w:val="center"/>
              <w:rPr>
                <w:rFonts w:ascii="Times New Roman" w:hAnsi="Times New Roman"/>
                <w:b/>
                <w:bCs/>
                <w:color w:val="000000" w:themeColor="text1"/>
                <w:sz w:val="24"/>
                <w:szCs w:val="24"/>
                <w:lang w:val="en-ID"/>
              </w:rPr>
            </w:pPr>
            <w:r>
              <w:rPr>
                <w:rFonts w:ascii="Times New Roman" w:hAnsi="Times New Roman"/>
                <w:b/>
                <w:bCs/>
                <w:color w:val="000000" w:themeColor="text1"/>
                <w:sz w:val="24"/>
                <w:szCs w:val="24"/>
                <w:lang w:val="en-ID"/>
              </w:rPr>
              <w:t>36 JP</w:t>
            </w:r>
          </w:p>
        </w:tc>
        <w:tc>
          <w:tcPr>
            <w:tcW w:w="9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BB53A1" w:rsidRPr="005F25A4" w:rsidRDefault="00BB53A1" w:rsidP="00074C06">
            <w:pPr>
              <w:pStyle w:val="ListParagraph"/>
              <w:spacing w:before="60" w:after="60" w:line="240" w:lineRule="auto"/>
              <w:ind w:left="-85" w:right="-85"/>
              <w:contextualSpacing w:val="0"/>
              <w:jc w:val="center"/>
              <w:rPr>
                <w:rFonts w:ascii="Times New Roman" w:hAnsi="Times New Roman"/>
                <w:b/>
                <w:color w:val="000000" w:themeColor="text1"/>
                <w:sz w:val="24"/>
                <w:szCs w:val="24"/>
                <w:lang w:val="id-ID"/>
              </w:rPr>
            </w:pPr>
          </w:p>
        </w:tc>
      </w:tr>
    </w:tbl>
    <w:p w:rsidR="000D73D3" w:rsidRDefault="000D73D3" w:rsidP="00A04BC9">
      <w:pPr>
        <w:spacing w:before="60" w:after="60" w:line="240" w:lineRule="auto"/>
        <w:jc w:val="center"/>
        <w:rPr>
          <w:rFonts w:ascii="Times New Roman" w:hAnsi="Times New Roman"/>
          <w:b/>
          <w:color w:val="000000" w:themeColor="text1"/>
          <w:sz w:val="24"/>
          <w:szCs w:val="24"/>
          <w:lang w:val="en-ID"/>
        </w:rPr>
      </w:pPr>
    </w:p>
    <w:p w:rsidR="0092511C" w:rsidRPr="005F25A4" w:rsidRDefault="0092511C" w:rsidP="00A04BC9">
      <w:pPr>
        <w:spacing w:before="60" w:after="60" w:line="240" w:lineRule="auto"/>
        <w:jc w:val="center"/>
        <w:rPr>
          <w:rFonts w:ascii="Times New Roman" w:hAnsi="Times New Roman"/>
          <w:b/>
          <w:color w:val="000000" w:themeColor="text1"/>
          <w:sz w:val="24"/>
          <w:szCs w:val="24"/>
          <w:lang w:val="en-ID"/>
        </w:rPr>
      </w:pPr>
      <w:bookmarkStart w:id="0" w:name="_GoBack"/>
      <w:bookmarkEnd w:id="0"/>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04BC9" w:rsidTr="00074C06">
        <w:tc>
          <w:tcPr>
            <w:tcW w:w="5437" w:type="dxa"/>
          </w:tcPr>
          <w:p w:rsidR="00A04BC9" w:rsidRDefault="00A04BC9" w:rsidP="00074C06">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A04BC9" w:rsidRDefault="00A04BC9" w:rsidP="00074C06">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A04BC9" w:rsidRDefault="00A04BC9" w:rsidP="00074C06">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lang w:val="id-ID"/>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p>
        </w:tc>
      </w:tr>
    </w:tbl>
    <w:p w:rsidR="00B45B18" w:rsidRPr="005F25A4" w:rsidRDefault="00B45B18" w:rsidP="00A04BC9">
      <w:pPr>
        <w:spacing w:after="0" w:line="240" w:lineRule="auto"/>
        <w:rPr>
          <w:rFonts w:ascii="Times New Roman" w:hAnsi="Times New Roman"/>
          <w:b/>
          <w:color w:val="000000" w:themeColor="text1"/>
          <w:sz w:val="24"/>
          <w:szCs w:val="24"/>
          <w:lang w:val="en-ID"/>
        </w:rPr>
      </w:pPr>
    </w:p>
    <w:sectPr w:rsidR="00B45B18" w:rsidRPr="005F25A4" w:rsidSect="005F25A4">
      <w:pgSz w:w="16840" w:h="11907" w:orient="landscape"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0DF" w:rsidRDefault="006420DF">
      <w:pPr>
        <w:spacing w:after="0" w:line="240" w:lineRule="auto"/>
      </w:pPr>
      <w:r>
        <w:separator/>
      </w:r>
    </w:p>
  </w:endnote>
  <w:endnote w:type="continuationSeparator" w:id="0">
    <w:p w:rsidR="006420DF" w:rsidRDefault="00642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Google Sans Text">
    <w:charset w:val="00"/>
    <w:family w:val="auto"/>
    <w:pitch w:val="default"/>
  </w:font>
  <w:font w:name="Google Sans">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0DF" w:rsidRDefault="006420DF">
      <w:pPr>
        <w:spacing w:after="0" w:line="240" w:lineRule="auto"/>
      </w:pPr>
      <w:r>
        <w:separator/>
      </w:r>
    </w:p>
  </w:footnote>
  <w:footnote w:type="continuationSeparator" w:id="0">
    <w:p w:rsidR="006420DF" w:rsidRDefault="006420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36C1"/>
    <w:multiLevelType w:val="multilevel"/>
    <w:tmpl w:val="8962E896"/>
    <w:lvl w:ilvl="0">
      <w:start w:val="1"/>
      <w:numFmt w:val="bullet"/>
      <w:lvlText w:val=""/>
      <w:lvlJc w:val="left"/>
      <w:pPr>
        <w:ind w:left="720" w:hanging="360"/>
      </w:pPr>
      <w:rPr>
        <w:rFonts w:ascii="Wingdings" w:hAnsi="Wingdings" w:hint="default"/>
        <w:b w:val="0"/>
        <w:i w:val="0"/>
        <w:smallCaps w:val="0"/>
        <w:strike w:val="0"/>
        <w:dstrike w:val="0"/>
        <w:color w:val="000000"/>
        <w:sz w:val="22"/>
        <w:szCs w:val="22"/>
        <w:u w:val="none"/>
        <w:effect w:val="none"/>
        <w:vertAlign w:val="baseline"/>
      </w:rPr>
    </w:lvl>
    <w:lvl w:ilvl="1">
      <w:start w:val="1"/>
      <w:numFmt w:val="bullet"/>
      <w:lvlText w:val="○"/>
      <w:lvlJc w:val="left"/>
      <w:pPr>
        <w:ind w:left="1695"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415"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3135"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855"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575"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295"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6015"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735"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1">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5">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E771E33"/>
    <w:multiLevelType w:val="multilevel"/>
    <w:tmpl w:val="90A69E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4F0421CE"/>
    <w:multiLevelType w:val="hybridMultilevel"/>
    <w:tmpl w:val="7A36DE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569C61E9"/>
    <w:multiLevelType w:val="hybridMultilevel"/>
    <w:tmpl w:val="675A6584"/>
    <w:lvl w:ilvl="0" w:tplc="04090005">
      <w:start w:val="1"/>
      <w:numFmt w:val="bullet"/>
      <w:lvlText w:val=""/>
      <w:lvlJc w:val="left"/>
      <w:pPr>
        <w:ind w:left="1146" w:hanging="360"/>
      </w:pPr>
      <w:rPr>
        <w:rFonts w:ascii="Wingdings" w:hAnsi="Wingdings"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nsid w:val="58307B4C"/>
    <w:multiLevelType w:val="multilevel"/>
    <w:tmpl w:val="E556A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5D816C2F"/>
    <w:multiLevelType w:val="hybridMultilevel"/>
    <w:tmpl w:val="C5668A4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FA910D0"/>
    <w:multiLevelType w:val="hybridMultilevel"/>
    <w:tmpl w:val="2F2AC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22617DF"/>
    <w:multiLevelType w:val="hybridMultilevel"/>
    <w:tmpl w:val="C5668A4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2CE3965"/>
    <w:multiLevelType w:val="hybridMultilevel"/>
    <w:tmpl w:val="D2EE91CE"/>
    <w:lvl w:ilvl="0" w:tplc="CA70C9E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35F4C61"/>
    <w:multiLevelType w:val="hybridMultilevel"/>
    <w:tmpl w:val="ABA43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75742777"/>
    <w:multiLevelType w:val="hybridMultilevel"/>
    <w:tmpl w:val="BE181D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5"/>
  </w:num>
  <w:num w:numId="4">
    <w:abstractNumId w:val="1"/>
  </w:num>
  <w:num w:numId="5">
    <w:abstractNumId w:val="3"/>
  </w:num>
  <w:num w:numId="6">
    <w:abstractNumId w:val="8"/>
  </w:num>
  <w:num w:numId="7">
    <w:abstractNumId w:val="9"/>
  </w:num>
  <w:num w:numId="8">
    <w:abstractNumId w:val="6"/>
  </w:num>
  <w:num w:numId="9">
    <w:abstractNumId w:val="14"/>
  </w:num>
  <w:num w:numId="10">
    <w:abstractNumId w:val="12"/>
  </w:num>
  <w:num w:numId="11">
    <w:abstractNumId w:val="10"/>
  </w:num>
  <w:num w:numId="12">
    <w:abstractNumId w:val="16"/>
  </w:num>
  <w:num w:numId="13">
    <w:abstractNumId w:val="7"/>
  </w:num>
  <w:num w:numId="14">
    <w:abstractNumId w:val="0"/>
  </w:num>
  <w:num w:numId="15">
    <w:abstractNumId w:val="15"/>
  </w:num>
  <w:num w:numId="16">
    <w:abstractNumId w:val="2"/>
  </w:num>
  <w:num w:numId="17">
    <w:abstractNumId w:val="11"/>
  </w:num>
  <w:num w:numId="1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D1EC8"/>
    <w:rsid w:val="0000157E"/>
    <w:rsid w:val="00006D6F"/>
    <w:rsid w:val="0001092E"/>
    <w:rsid w:val="0001256E"/>
    <w:rsid w:val="00016446"/>
    <w:rsid w:val="00017F17"/>
    <w:rsid w:val="0002149A"/>
    <w:rsid w:val="00021745"/>
    <w:rsid w:val="000223CD"/>
    <w:rsid w:val="00022D84"/>
    <w:rsid w:val="000237C0"/>
    <w:rsid w:val="00033338"/>
    <w:rsid w:val="00036829"/>
    <w:rsid w:val="00040CF2"/>
    <w:rsid w:val="000433F1"/>
    <w:rsid w:val="00045901"/>
    <w:rsid w:val="00047F94"/>
    <w:rsid w:val="0005199E"/>
    <w:rsid w:val="000570CA"/>
    <w:rsid w:val="00057EDA"/>
    <w:rsid w:val="000604F0"/>
    <w:rsid w:val="0006289D"/>
    <w:rsid w:val="00063543"/>
    <w:rsid w:val="00064069"/>
    <w:rsid w:val="00071947"/>
    <w:rsid w:val="00071D2B"/>
    <w:rsid w:val="000765B3"/>
    <w:rsid w:val="000821B5"/>
    <w:rsid w:val="00082EC7"/>
    <w:rsid w:val="00082EE6"/>
    <w:rsid w:val="00087B26"/>
    <w:rsid w:val="00090294"/>
    <w:rsid w:val="000940BC"/>
    <w:rsid w:val="00094101"/>
    <w:rsid w:val="0009422F"/>
    <w:rsid w:val="00095DF3"/>
    <w:rsid w:val="000A3486"/>
    <w:rsid w:val="000A3ADE"/>
    <w:rsid w:val="000A4F40"/>
    <w:rsid w:val="000A52D8"/>
    <w:rsid w:val="000A5B92"/>
    <w:rsid w:val="000B39E8"/>
    <w:rsid w:val="000B638B"/>
    <w:rsid w:val="000C0D16"/>
    <w:rsid w:val="000C44D8"/>
    <w:rsid w:val="000C5875"/>
    <w:rsid w:val="000C69A8"/>
    <w:rsid w:val="000C7ADF"/>
    <w:rsid w:val="000C7CEA"/>
    <w:rsid w:val="000D364D"/>
    <w:rsid w:val="000D3902"/>
    <w:rsid w:val="000D4922"/>
    <w:rsid w:val="000D73D3"/>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06C3"/>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5DE9"/>
    <w:rsid w:val="0015617F"/>
    <w:rsid w:val="00160851"/>
    <w:rsid w:val="00163D5B"/>
    <w:rsid w:val="00166A74"/>
    <w:rsid w:val="00166F0F"/>
    <w:rsid w:val="001677AA"/>
    <w:rsid w:val="00171709"/>
    <w:rsid w:val="00171B2A"/>
    <w:rsid w:val="00171ED0"/>
    <w:rsid w:val="00175DC6"/>
    <w:rsid w:val="00182899"/>
    <w:rsid w:val="00182C36"/>
    <w:rsid w:val="00182DF6"/>
    <w:rsid w:val="001846DD"/>
    <w:rsid w:val="00185246"/>
    <w:rsid w:val="00191413"/>
    <w:rsid w:val="001915D6"/>
    <w:rsid w:val="00193FE2"/>
    <w:rsid w:val="001A11B3"/>
    <w:rsid w:val="001A5048"/>
    <w:rsid w:val="001A7D83"/>
    <w:rsid w:val="001B231F"/>
    <w:rsid w:val="001B7678"/>
    <w:rsid w:val="001C3A7A"/>
    <w:rsid w:val="001C5271"/>
    <w:rsid w:val="001C601A"/>
    <w:rsid w:val="001C747C"/>
    <w:rsid w:val="001D0445"/>
    <w:rsid w:val="001D29D3"/>
    <w:rsid w:val="001D3A49"/>
    <w:rsid w:val="001D4248"/>
    <w:rsid w:val="001D51BC"/>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DF5"/>
    <w:rsid w:val="00211EBA"/>
    <w:rsid w:val="002147CC"/>
    <w:rsid w:val="00216EC1"/>
    <w:rsid w:val="00221DF1"/>
    <w:rsid w:val="00227088"/>
    <w:rsid w:val="00233D2F"/>
    <w:rsid w:val="00234E6F"/>
    <w:rsid w:val="00241064"/>
    <w:rsid w:val="00241AA6"/>
    <w:rsid w:val="00246474"/>
    <w:rsid w:val="00247347"/>
    <w:rsid w:val="002508E9"/>
    <w:rsid w:val="002522C9"/>
    <w:rsid w:val="00255E4B"/>
    <w:rsid w:val="0025745C"/>
    <w:rsid w:val="002575F6"/>
    <w:rsid w:val="00263BE9"/>
    <w:rsid w:val="00264DE3"/>
    <w:rsid w:val="0026537C"/>
    <w:rsid w:val="0026586B"/>
    <w:rsid w:val="00266384"/>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620"/>
    <w:rsid w:val="002A3C43"/>
    <w:rsid w:val="002A5307"/>
    <w:rsid w:val="002A687B"/>
    <w:rsid w:val="002B22A3"/>
    <w:rsid w:val="002B37D1"/>
    <w:rsid w:val="002B6139"/>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4271"/>
    <w:rsid w:val="0030750A"/>
    <w:rsid w:val="00307CCC"/>
    <w:rsid w:val="003104E6"/>
    <w:rsid w:val="00311211"/>
    <w:rsid w:val="00314D03"/>
    <w:rsid w:val="0031506E"/>
    <w:rsid w:val="00315D39"/>
    <w:rsid w:val="00326B57"/>
    <w:rsid w:val="00332EBD"/>
    <w:rsid w:val="003358BF"/>
    <w:rsid w:val="00350F0F"/>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C2B7B"/>
    <w:rsid w:val="003C760B"/>
    <w:rsid w:val="003D0510"/>
    <w:rsid w:val="003D5437"/>
    <w:rsid w:val="003D6032"/>
    <w:rsid w:val="003D7FE5"/>
    <w:rsid w:val="003E23F0"/>
    <w:rsid w:val="003E2905"/>
    <w:rsid w:val="003E331E"/>
    <w:rsid w:val="003E5605"/>
    <w:rsid w:val="003E7226"/>
    <w:rsid w:val="003E7852"/>
    <w:rsid w:val="003F04FA"/>
    <w:rsid w:val="004009D4"/>
    <w:rsid w:val="004014B8"/>
    <w:rsid w:val="00403FF7"/>
    <w:rsid w:val="0041470D"/>
    <w:rsid w:val="00415EE9"/>
    <w:rsid w:val="004229BA"/>
    <w:rsid w:val="00424BB2"/>
    <w:rsid w:val="00425A19"/>
    <w:rsid w:val="004266C8"/>
    <w:rsid w:val="00430D34"/>
    <w:rsid w:val="00430E29"/>
    <w:rsid w:val="00434D2D"/>
    <w:rsid w:val="00437E0F"/>
    <w:rsid w:val="004410D3"/>
    <w:rsid w:val="004429D8"/>
    <w:rsid w:val="00447004"/>
    <w:rsid w:val="00447EDC"/>
    <w:rsid w:val="00451272"/>
    <w:rsid w:val="00456EC4"/>
    <w:rsid w:val="0046122F"/>
    <w:rsid w:val="00462B3C"/>
    <w:rsid w:val="0046778A"/>
    <w:rsid w:val="004746FB"/>
    <w:rsid w:val="004826EF"/>
    <w:rsid w:val="004834AA"/>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C25"/>
    <w:rsid w:val="004C19A2"/>
    <w:rsid w:val="004C21F9"/>
    <w:rsid w:val="004C301F"/>
    <w:rsid w:val="004C35A3"/>
    <w:rsid w:val="004C4F07"/>
    <w:rsid w:val="004C62E5"/>
    <w:rsid w:val="004D1EC8"/>
    <w:rsid w:val="004D399F"/>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4F9E"/>
    <w:rsid w:val="0051543C"/>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4082"/>
    <w:rsid w:val="00566F2C"/>
    <w:rsid w:val="00573390"/>
    <w:rsid w:val="0057368F"/>
    <w:rsid w:val="005801A6"/>
    <w:rsid w:val="00580EDB"/>
    <w:rsid w:val="0058309D"/>
    <w:rsid w:val="00586485"/>
    <w:rsid w:val="0059219B"/>
    <w:rsid w:val="00592932"/>
    <w:rsid w:val="00595368"/>
    <w:rsid w:val="005954F9"/>
    <w:rsid w:val="005A38BD"/>
    <w:rsid w:val="005A5E6A"/>
    <w:rsid w:val="005B0C64"/>
    <w:rsid w:val="005B2363"/>
    <w:rsid w:val="005B2613"/>
    <w:rsid w:val="005B4293"/>
    <w:rsid w:val="005C1EA8"/>
    <w:rsid w:val="005C3BF3"/>
    <w:rsid w:val="005C6BA8"/>
    <w:rsid w:val="005C72D6"/>
    <w:rsid w:val="005C750D"/>
    <w:rsid w:val="005D0EAA"/>
    <w:rsid w:val="005D48BC"/>
    <w:rsid w:val="005D7D28"/>
    <w:rsid w:val="005E2014"/>
    <w:rsid w:val="005E5327"/>
    <w:rsid w:val="005F1B51"/>
    <w:rsid w:val="005F25A4"/>
    <w:rsid w:val="005F6B13"/>
    <w:rsid w:val="005F72E7"/>
    <w:rsid w:val="0060074A"/>
    <w:rsid w:val="006025D9"/>
    <w:rsid w:val="00603C21"/>
    <w:rsid w:val="0060524A"/>
    <w:rsid w:val="00606535"/>
    <w:rsid w:val="0061173D"/>
    <w:rsid w:val="006129B7"/>
    <w:rsid w:val="0061462C"/>
    <w:rsid w:val="0062038E"/>
    <w:rsid w:val="006225F5"/>
    <w:rsid w:val="00623CE6"/>
    <w:rsid w:val="00627266"/>
    <w:rsid w:val="00630E79"/>
    <w:rsid w:val="00633E8A"/>
    <w:rsid w:val="00636641"/>
    <w:rsid w:val="00636E99"/>
    <w:rsid w:val="0063721E"/>
    <w:rsid w:val="00637821"/>
    <w:rsid w:val="00641F86"/>
    <w:rsid w:val="006420DF"/>
    <w:rsid w:val="00645BCA"/>
    <w:rsid w:val="00646454"/>
    <w:rsid w:val="006465A1"/>
    <w:rsid w:val="00647C3C"/>
    <w:rsid w:val="0065221B"/>
    <w:rsid w:val="00653FDA"/>
    <w:rsid w:val="006545FC"/>
    <w:rsid w:val="0065664D"/>
    <w:rsid w:val="00660B98"/>
    <w:rsid w:val="006629D0"/>
    <w:rsid w:val="006657E1"/>
    <w:rsid w:val="00666355"/>
    <w:rsid w:val="00670175"/>
    <w:rsid w:val="00672CFE"/>
    <w:rsid w:val="0067382B"/>
    <w:rsid w:val="00673F46"/>
    <w:rsid w:val="00673FA8"/>
    <w:rsid w:val="00675CD3"/>
    <w:rsid w:val="006776EA"/>
    <w:rsid w:val="00680321"/>
    <w:rsid w:val="00682B55"/>
    <w:rsid w:val="00691FCB"/>
    <w:rsid w:val="006933E0"/>
    <w:rsid w:val="00695BC2"/>
    <w:rsid w:val="006A0323"/>
    <w:rsid w:val="006A12CB"/>
    <w:rsid w:val="006A40F5"/>
    <w:rsid w:val="006A4C9B"/>
    <w:rsid w:val="006B048B"/>
    <w:rsid w:val="006B4F0E"/>
    <w:rsid w:val="006B574C"/>
    <w:rsid w:val="006C1F01"/>
    <w:rsid w:val="006C5078"/>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B7D"/>
    <w:rsid w:val="00726B2E"/>
    <w:rsid w:val="007303E7"/>
    <w:rsid w:val="00731F8D"/>
    <w:rsid w:val="00732A48"/>
    <w:rsid w:val="00733D93"/>
    <w:rsid w:val="00733F3C"/>
    <w:rsid w:val="0074012F"/>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75420"/>
    <w:rsid w:val="007853A0"/>
    <w:rsid w:val="007854CE"/>
    <w:rsid w:val="00790435"/>
    <w:rsid w:val="007942F2"/>
    <w:rsid w:val="007944F7"/>
    <w:rsid w:val="00795CD7"/>
    <w:rsid w:val="00797941"/>
    <w:rsid w:val="00797976"/>
    <w:rsid w:val="007A0E06"/>
    <w:rsid w:val="007A1F6A"/>
    <w:rsid w:val="007A63A8"/>
    <w:rsid w:val="007B14C4"/>
    <w:rsid w:val="007B18FC"/>
    <w:rsid w:val="007B6ABB"/>
    <w:rsid w:val="007C1739"/>
    <w:rsid w:val="007C4FCF"/>
    <w:rsid w:val="007C57BC"/>
    <w:rsid w:val="007C7AD7"/>
    <w:rsid w:val="007D3703"/>
    <w:rsid w:val="007E0D44"/>
    <w:rsid w:val="007E4C0A"/>
    <w:rsid w:val="007E5630"/>
    <w:rsid w:val="007F140A"/>
    <w:rsid w:val="007F6C50"/>
    <w:rsid w:val="007F6F56"/>
    <w:rsid w:val="007F79C4"/>
    <w:rsid w:val="0080432C"/>
    <w:rsid w:val="00807C71"/>
    <w:rsid w:val="00807C93"/>
    <w:rsid w:val="00807CBF"/>
    <w:rsid w:val="008109C0"/>
    <w:rsid w:val="008110F2"/>
    <w:rsid w:val="00812396"/>
    <w:rsid w:val="008178BF"/>
    <w:rsid w:val="00822473"/>
    <w:rsid w:val="008271DF"/>
    <w:rsid w:val="00831954"/>
    <w:rsid w:val="00834314"/>
    <w:rsid w:val="008368DD"/>
    <w:rsid w:val="00841A29"/>
    <w:rsid w:val="0084257E"/>
    <w:rsid w:val="00844C87"/>
    <w:rsid w:val="008469F7"/>
    <w:rsid w:val="0085099B"/>
    <w:rsid w:val="00854EE9"/>
    <w:rsid w:val="00857BF8"/>
    <w:rsid w:val="00863BA3"/>
    <w:rsid w:val="00864CC3"/>
    <w:rsid w:val="0087014F"/>
    <w:rsid w:val="00873D08"/>
    <w:rsid w:val="00874E2B"/>
    <w:rsid w:val="00876D55"/>
    <w:rsid w:val="00877AD5"/>
    <w:rsid w:val="00886AF7"/>
    <w:rsid w:val="0089046B"/>
    <w:rsid w:val="00893039"/>
    <w:rsid w:val="0089470E"/>
    <w:rsid w:val="0089475C"/>
    <w:rsid w:val="008962AD"/>
    <w:rsid w:val="00896E56"/>
    <w:rsid w:val="008A2478"/>
    <w:rsid w:val="008A2587"/>
    <w:rsid w:val="008A30A1"/>
    <w:rsid w:val="008A7455"/>
    <w:rsid w:val="008B074C"/>
    <w:rsid w:val="008B5A25"/>
    <w:rsid w:val="008C04CF"/>
    <w:rsid w:val="008C3249"/>
    <w:rsid w:val="008C6972"/>
    <w:rsid w:val="008C713A"/>
    <w:rsid w:val="008D1516"/>
    <w:rsid w:val="008D4121"/>
    <w:rsid w:val="008D6AC1"/>
    <w:rsid w:val="008D7D12"/>
    <w:rsid w:val="008E1A5A"/>
    <w:rsid w:val="008E2C8F"/>
    <w:rsid w:val="008E2FD2"/>
    <w:rsid w:val="008E55A7"/>
    <w:rsid w:val="008E7164"/>
    <w:rsid w:val="008F0263"/>
    <w:rsid w:val="008F0F79"/>
    <w:rsid w:val="008F0FEF"/>
    <w:rsid w:val="008F5D47"/>
    <w:rsid w:val="008F5EC0"/>
    <w:rsid w:val="008F653E"/>
    <w:rsid w:val="008F71C8"/>
    <w:rsid w:val="009008EF"/>
    <w:rsid w:val="0090240B"/>
    <w:rsid w:val="00903260"/>
    <w:rsid w:val="009038B5"/>
    <w:rsid w:val="00904F4D"/>
    <w:rsid w:val="00906756"/>
    <w:rsid w:val="009123C2"/>
    <w:rsid w:val="00914853"/>
    <w:rsid w:val="00915C9A"/>
    <w:rsid w:val="00922980"/>
    <w:rsid w:val="00923402"/>
    <w:rsid w:val="0092511C"/>
    <w:rsid w:val="0093038D"/>
    <w:rsid w:val="00935CD7"/>
    <w:rsid w:val="00936EE5"/>
    <w:rsid w:val="00937A41"/>
    <w:rsid w:val="0094090E"/>
    <w:rsid w:val="00941292"/>
    <w:rsid w:val="0094145E"/>
    <w:rsid w:val="009476B7"/>
    <w:rsid w:val="009565F5"/>
    <w:rsid w:val="00963211"/>
    <w:rsid w:val="00966AEF"/>
    <w:rsid w:val="009713F6"/>
    <w:rsid w:val="0097219B"/>
    <w:rsid w:val="00974AD3"/>
    <w:rsid w:val="00975782"/>
    <w:rsid w:val="009800F5"/>
    <w:rsid w:val="00980F50"/>
    <w:rsid w:val="00981C55"/>
    <w:rsid w:val="00982E88"/>
    <w:rsid w:val="00991198"/>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381"/>
    <w:rsid w:val="009F0D4F"/>
    <w:rsid w:val="009F152B"/>
    <w:rsid w:val="009F1730"/>
    <w:rsid w:val="009F31D2"/>
    <w:rsid w:val="009F4118"/>
    <w:rsid w:val="009F666A"/>
    <w:rsid w:val="009F695F"/>
    <w:rsid w:val="00A035AE"/>
    <w:rsid w:val="00A04BC9"/>
    <w:rsid w:val="00A11063"/>
    <w:rsid w:val="00A122F3"/>
    <w:rsid w:val="00A14708"/>
    <w:rsid w:val="00A164A3"/>
    <w:rsid w:val="00A1658A"/>
    <w:rsid w:val="00A16A8A"/>
    <w:rsid w:val="00A21004"/>
    <w:rsid w:val="00A21B55"/>
    <w:rsid w:val="00A23D7E"/>
    <w:rsid w:val="00A24E41"/>
    <w:rsid w:val="00A25BAB"/>
    <w:rsid w:val="00A26657"/>
    <w:rsid w:val="00A273F0"/>
    <w:rsid w:val="00A303AF"/>
    <w:rsid w:val="00A32DAE"/>
    <w:rsid w:val="00A410A5"/>
    <w:rsid w:val="00A43B41"/>
    <w:rsid w:val="00A462AB"/>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7BD0"/>
    <w:rsid w:val="00A844FE"/>
    <w:rsid w:val="00A84DCB"/>
    <w:rsid w:val="00A84E1F"/>
    <w:rsid w:val="00A91B20"/>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4D8C"/>
    <w:rsid w:val="00AD0847"/>
    <w:rsid w:val="00AD1276"/>
    <w:rsid w:val="00AD1E3B"/>
    <w:rsid w:val="00AD785D"/>
    <w:rsid w:val="00AD7F98"/>
    <w:rsid w:val="00AE07E7"/>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2915"/>
    <w:rsid w:val="00B542D6"/>
    <w:rsid w:val="00B579F2"/>
    <w:rsid w:val="00B57A64"/>
    <w:rsid w:val="00B60A3B"/>
    <w:rsid w:val="00B635AF"/>
    <w:rsid w:val="00B66187"/>
    <w:rsid w:val="00B72287"/>
    <w:rsid w:val="00B767C0"/>
    <w:rsid w:val="00B807FE"/>
    <w:rsid w:val="00B824D8"/>
    <w:rsid w:val="00B85E5E"/>
    <w:rsid w:val="00B9354E"/>
    <w:rsid w:val="00B95B52"/>
    <w:rsid w:val="00B9603B"/>
    <w:rsid w:val="00BA495A"/>
    <w:rsid w:val="00BA520B"/>
    <w:rsid w:val="00BB23A4"/>
    <w:rsid w:val="00BB53A1"/>
    <w:rsid w:val="00BB61A2"/>
    <w:rsid w:val="00BC0F00"/>
    <w:rsid w:val="00BC29C7"/>
    <w:rsid w:val="00BC6559"/>
    <w:rsid w:val="00BC6B05"/>
    <w:rsid w:val="00BD4C48"/>
    <w:rsid w:val="00BE17EA"/>
    <w:rsid w:val="00BE3D8C"/>
    <w:rsid w:val="00BE59C6"/>
    <w:rsid w:val="00BE663D"/>
    <w:rsid w:val="00BF108B"/>
    <w:rsid w:val="00BF1AEA"/>
    <w:rsid w:val="00BF3CD0"/>
    <w:rsid w:val="00BF3FAD"/>
    <w:rsid w:val="00BF4EC6"/>
    <w:rsid w:val="00BF7963"/>
    <w:rsid w:val="00BF79B5"/>
    <w:rsid w:val="00C002AD"/>
    <w:rsid w:val="00C030AC"/>
    <w:rsid w:val="00C0319C"/>
    <w:rsid w:val="00C042B5"/>
    <w:rsid w:val="00C04607"/>
    <w:rsid w:val="00C04BC4"/>
    <w:rsid w:val="00C04BD4"/>
    <w:rsid w:val="00C07BB4"/>
    <w:rsid w:val="00C11650"/>
    <w:rsid w:val="00C124D5"/>
    <w:rsid w:val="00C130FD"/>
    <w:rsid w:val="00C1456C"/>
    <w:rsid w:val="00C26CE8"/>
    <w:rsid w:val="00C34D7F"/>
    <w:rsid w:val="00C36D52"/>
    <w:rsid w:val="00C36ED4"/>
    <w:rsid w:val="00C40724"/>
    <w:rsid w:val="00C42266"/>
    <w:rsid w:val="00C42319"/>
    <w:rsid w:val="00C435BB"/>
    <w:rsid w:val="00C44DDA"/>
    <w:rsid w:val="00C4597E"/>
    <w:rsid w:val="00C46388"/>
    <w:rsid w:val="00C47F95"/>
    <w:rsid w:val="00C51672"/>
    <w:rsid w:val="00C533F4"/>
    <w:rsid w:val="00C55771"/>
    <w:rsid w:val="00C56271"/>
    <w:rsid w:val="00C60DC2"/>
    <w:rsid w:val="00C60F07"/>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949B6"/>
    <w:rsid w:val="00CA09AA"/>
    <w:rsid w:val="00CA2C66"/>
    <w:rsid w:val="00CA3F11"/>
    <w:rsid w:val="00CA4ABA"/>
    <w:rsid w:val="00CA5295"/>
    <w:rsid w:val="00CA5BC8"/>
    <w:rsid w:val="00CB0B8E"/>
    <w:rsid w:val="00CB3ED0"/>
    <w:rsid w:val="00CB51B5"/>
    <w:rsid w:val="00CB6721"/>
    <w:rsid w:val="00CC495D"/>
    <w:rsid w:val="00CC7849"/>
    <w:rsid w:val="00CD20D2"/>
    <w:rsid w:val="00CD3A93"/>
    <w:rsid w:val="00CD3F2C"/>
    <w:rsid w:val="00CE07A0"/>
    <w:rsid w:val="00CE4461"/>
    <w:rsid w:val="00CE5840"/>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1945"/>
    <w:rsid w:val="00D34B3F"/>
    <w:rsid w:val="00D34B6A"/>
    <w:rsid w:val="00D34EE2"/>
    <w:rsid w:val="00D40496"/>
    <w:rsid w:val="00D40CC1"/>
    <w:rsid w:val="00D50D65"/>
    <w:rsid w:val="00D53E10"/>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12A1"/>
    <w:rsid w:val="00DA2E4F"/>
    <w:rsid w:val="00DA3803"/>
    <w:rsid w:val="00DA4111"/>
    <w:rsid w:val="00DA45BC"/>
    <w:rsid w:val="00DA629D"/>
    <w:rsid w:val="00DB109F"/>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4A1F"/>
    <w:rsid w:val="00E90FB7"/>
    <w:rsid w:val="00E910AA"/>
    <w:rsid w:val="00E91B94"/>
    <w:rsid w:val="00E931FB"/>
    <w:rsid w:val="00E96244"/>
    <w:rsid w:val="00EA07EE"/>
    <w:rsid w:val="00EA0EDD"/>
    <w:rsid w:val="00EA1977"/>
    <w:rsid w:val="00EA1FD3"/>
    <w:rsid w:val="00EA52C5"/>
    <w:rsid w:val="00EC0D1C"/>
    <w:rsid w:val="00EC2C72"/>
    <w:rsid w:val="00EC317D"/>
    <w:rsid w:val="00EC7842"/>
    <w:rsid w:val="00ED508D"/>
    <w:rsid w:val="00EE3149"/>
    <w:rsid w:val="00EE31EB"/>
    <w:rsid w:val="00EE4C8A"/>
    <w:rsid w:val="00EE5B22"/>
    <w:rsid w:val="00EE6220"/>
    <w:rsid w:val="00EE748D"/>
    <w:rsid w:val="00EF02B1"/>
    <w:rsid w:val="00EF715A"/>
    <w:rsid w:val="00EF7ED5"/>
    <w:rsid w:val="00F014FF"/>
    <w:rsid w:val="00F031D0"/>
    <w:rsid w:val="00F0549A"/>
    <w:rsid w:val="00F0731C"/>
    <w:rsid w:val="00F1056B"/>
    <w:rsid w:val="00F13E67"/>
    <w:rsid w:val="00F217CB"/>
    <w:rsid w:val="00F21A95"/>
    <w:rsid w:val="00F2653A"/>
    <w:rsid w:val="00F331C5"/>
    <w:rsid w:val="00F335DD"/>
    <w:rsid w:val="00F3378C"/>
    <w:rsid w:val="00F36EA4"/>
    <w:rsid w:val="00F41E05"/>
    <w:rsid w:val="00F442E4"/>
    <w:rsid w:val="00F451C5"/>
    <w:rsid w:val="00F462B0"/>
    <w:rsid w:val="00F502CC"/>
    <w:rsid w:val="00F53D01"/>
    <w:rsid w:val="00F636E9"/>
    <w:rsid w:val="00F72808"/>
    <w:rsid w:val="00F8223D"/>
    <w:rsid w:val="00F82E0C"/>
    <w:rsid w:val="00F86BAC"/>
    <w:rsid w:val="00F911C1"/>
    <w:rsid w:val="00F974E1"/>
    <w:rsid w:val="00FA0BBC"/>
    <w:rsid w:val="00FA5B82"/>
    <w:rsid w:val="00FB4683"/>
    <w:rsid w:val="00FB5774"/>
    <w:rsid w:val="00FB7A5F"/>
    <w:rsid w:val="00FB7CB9"/>
    <w:rsid w:val="00FC1196"/>
    <w:rsid w:val="00FC1BCD"/>
    <w:rsid w:val="00FC2078"/>
    <w:rsid w:val="00FC2B9F"/>
    <w:rsid w:val="00FC6A9D"/>
    <w:rsid w:val="00FD0038"/>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840"/>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paragraph" w:styleId="Heading4">
    <w:name w:val="heading 4"/>
    <w:basedOn w:val="Normal"/>
    <w:next w:val="Normal"/>
    <w:link w:val="Heading4Char"/>
    <w:uiPriority w:val="9"/>
    <w:semiHidden/>
    <w:unhideWhenUsed/>
    <w:qFormat/>
    <w:rsid w:val="00A24E4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1915D6"/>
    <w:rPr>
      <w:sz w:val="16"/>
      <w:szCs w:val="16"/>
    </w:rPr>
  </w:style>
  <w:style w:type="paragraph" w:styleId="CommentText">
    <w:name w:val="annotation text"/>
    <w:basedOn w:val="Normal"/>
    <w:link w:val="CommentTextChar"/>
    <w:uiPriority w:val="99"/>
    <w:semiHidden/>
    <w:unhideWhenUsed/>
    <w:rsid w:val="001915D6"/>
    <w:pPr>
      <w:spacing w:line="240" w:lineRule="auto"/>
    </w:pPr>
    <w:rPr>
      <w:sz w:val="20"/>
      <w:szCs w:val="20"/>
    </w:rPr>
  </w:style>
  <w:style w:type="character" w:customStyle="1" w:styleId="CommentTextChar">
    <w:name w:val="Comment Text Char"/>
    <w:basedOn w:val="DefaultParagraphFont"/>
    <w:link w:val="CommentText"/>
    <w:uiPriority w:val="99"/>
    <w:semiHidden/>
    <w:rsid w:val="001915D6"/>
    <w:rPr>
      <w:rFonts w:cs="Times New Roman"/>
    </w:rPr>
  </w:style>
  <w:style w:type="paragraph" w:styleId="CommentSubject">
    <w:name w:val="annotation subject"/>
    <w:basedOn w:val="CommentText"/>
    <w:next w:val="CommentText"/>
    <w:link w:val="CommentSubjectChar"/>
    <w:uiPriority w:val="99"/>
    <w:semiHidden/>
    <w:unhideWhenUsed/>
    <w:rsid w:val="001915D6"/>
    <w:rPr>
      <w:b/>
      <w:bCs/>
    </w:rPr>
  </w:style>
  <w:style w:type="character" w:customStyle="1" w:styleId="CommentSubjectChar">
    <w:name w:val="Comment Subject Char"/>
    <w:basedOn w:val="CommentTextChar"/>
    <w:link w:val="CommentSubject"/>
    <w:uiPriority w:val="99"/>
    <w:semiHidden/>
    <w:rsid w:val="001915D6"/>
    <w:rPr>
      <w:rFonts w:cs="Times New Roman"/>
      <w:b/>
      <w:bCs/>
    </w:rPr>
  </w:style>
  <w:style w:type="character" w:customStyle="1" w:styleId="selected">
    <w:name w:val="selected"/>
    <w:basedOn w:val="DefaultParagraphFont"/>
    <w:rsid w:val="006A12CB"/>
  </w:style>
  <w:style w:type="character" w:customStyle="1" w:styleId="Heading4Char">
    <w:name w:val="Heading 4 Char"/>
    <w:basedOn w:val="DefaultParagraphFont"/>
    <w:link w:val="Heading4"/>
    <w:uiPriority w:val="9"/>
    <w:semiHidden/>
    <w:rsid w:val="00A24E41"/>
    <w:rPr>
      <w:rFonts w:asciiTheme="majorHAnsi" w:eastAsiaTheme="majorEastAsia" w:hAnsiTheme="majorHAnsi" w:cstheme="majorBidi"/>
      <w:b/>
      <w:bCs/>
      <w:i/>
      <w:i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80295">
      <w:bodyDiv w:val="1"/>
      <w:marLeft w:val="0"/>
      <w:marRight w:val="0"/>
      <w:marTop w:val="0"/>
      <w:marBottom w:val="0"/>
      <w:divBdr>
        <w:top w:val="none" w:sz="0" w:space="0" w:color="auto"/>
        <w:left w:val="none" w:sz="0" w:space="0" w:color="auto"/>
        <w:bottom w:val="none" w:sz="0" w:space="0" w:color="auto"/>
        <w:right w:val="none" w:sz="0" w:space="0" w:color="auto"/>
      </w:divBdr>
    </w:div>
    <w:div w:id="359015280">
      <w:bodyDiv w:val="1"/>
      <w:marLeft w:val="0"/>
      <w:marRight w:val="0"/>
      <w:marTop w:val="0"/>
      <w:marBottom w:val="0"/>
      <w:divBdr>
        <w:top w:val="none" w:sz="0" w:space="0" w:color="auto"/>
        <w:left w:val="none" w:sz="0" w:space="0" w:color="auto"/>
        <w:bottom w:val="none" w:sz="0" w:space="0" w:color="auto"/>
        <w:right w:val="none" w:sz="0" w:space="0" w:color="auto"/>
      </w:divBdr>
    </w:div>
    <w:div w:id="568734274">
      <w:bodyDiv w:val="1"/>
      <w:marLeft w:val="0"/>
      <w:marRight w:val="0"/>
      <w:marTop w:val="0"/>
      <w:marBottom w:val="0"/>
      <w:divBdr>
        <w:top w:val="none" w:sz="0" w:space="0" w:color="auto"/>
        <w:left w:val="none" w:sz="0" w:space="0" w:color="auto"/>
        <w:bottom w:val="none" w:sz="0" w:space="0" w:color="auto"/>
        <w:right w:val="none" w:sz="0" w:space="0" w:color="auto"/>
      </w:divBdr>
    </w:div>
    <w:div w:id="615992298">
      <w:bodyDiv w:val="1"/>
      <w:marLeft w:val="0"/>
      <w:marRight w:val="0"/>
      <w:marTop w:val="0"/>
      <w:marBottom w:val="0"/>
      <w:divBdr>
        <w:top w:val="none" w:sz="0" w:space="0" w:color="auto"/>
        <w:left w:val="none" w:sz="0" w:space="0" w:color="auto"/>
        <w:bottom w:val="none" w:sz="0" w:space="0" w:color="auto"/>
        <w:right w:val="none" w:sz="0" w:space="0" w:color="auto"/>
      </w:divBdr>
    </w:div>
    <w:div w:id="673729545">
      <w:bodyDiv w:val="1"/>
      <w:marLeft w:val="0"/>
      <w:marRight w:val="0"/>
      <w:marTop w:val="0"/>
      <w:marBottom w:val="0"/>
      <w:divBdr>
        <w:top w:val="none" w:sz="0" w:space="0" w:color="auto"/>
        <w:left w:val="none" w:sz="0" w:space="0" w:color="auto"/>
        <w:bottom w:val="none" w:sz="0" w:space="0" w:color="auto"/>
        <w:right w:val="none" w:sz="0" w:space="0" w:color="auto"/>
      </w:divBdr>
    </w:div>
    <w:div w:id="715080017">
      <w:bodyDiv w:val="1"/>
      <w:marLeft w:val="0"/>
      <w:marRight w:val="0"/>
      <w:marTop w:val="0"/>
      <w:marBottom w:val="0"/>
      <w:divBdr>
        <w:top w:val="none" w:sz="0" w:space="0" w:color="auto"/>
        <w:left w:val="none" w:sz="0" w:space="0" w:color="auto"/>
        <w:bottom w:val="none" w:sz="0" w:space="0" w:color="auto"/>
        <w:right w:val="none" w:sz="0" w:space="0" w:color="auto"/>
      </w:divBdr>
    </w:div>
    <w:div w:id="755322603">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43301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7A971-75CA-411B-BAA0-57505413C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11</Pages>
  <Words>2181</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Windows User</cp:lastModifiedBy>
  <cp:revision>472</cp:revision>
  <cp:lastPrinted>2022-07-24T14:23:00Z</cp:lastPrinted>
  <dcterms:created xsi:type="dcterms:W3CDTF">2016-08-26T05:34:00Z</dcterms:created>
  <dcterms:modified xsi:type="dcterms:W3CDTF">2025-07-28T08:24:00Z</dcterms:modified>
</cp:coreProperties>
</file>